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1C30F" w14:textId="06768A58" w:rsidR="00302CD1" w:rsidRDefault="00302CD1" w:rsidP="00704D06">
      <w:pPr>
        <w:spacing w:after="0"/>
        <w:rPr>
          <w:rFonts w:cstheme="minorHAnsi"/>
          <w:b/>
          <w:bCs/>
          <w:lang w:val="hr-HR"/>
        </w:rPr>
      </w:pPr>
      <w:r w:rsidRPr="00B51EAD">
        <w:rPr>
          <w:rFonts w:cstheme="minorHAnsi"/>
          <w:lang w:val="hr-HR"/>
        </w:rPr>
        <w:t>Naziv obveznika:</w:t>
      </w:r>
      <w:r w:rsidRPr="00371F01">
        <w:rPr>
          <w:rFonts w:cstheme="minorHAnsi"/>
          <w:b/>
          <w:bCs/>
          <w:lang w:val="hr-HR"/>
        </w:rPr>
        <w:t xml:space="preserve"> GIMNAZIJA VUKOVAR</w:t>
      </w:r>
      <w:r w:rsidRPr="00371F01">
        <w:rPr>
          <w:rFonts w:cstheme="minorHAnsi"/>
          <w:b/>
          <w:bCs/>
          <w:lang w:val="hr-HR"/>
        </w:rPr>
        <w:tab/>
      </w:r>
    </w:p>
    <w:p w14:paraId="3DF76511" w14:textId="39A990BD" w:rsidR="00704D06" w:rsidRDefault="00704D06" w:rsidP="00704D06">
      <w:pPr>
        <w:spacing w:after="0"/>
        <w:rPr>
          <w:rFonts w:cstheme="minorHAnsi"/>
          <w:b/>
          <w:bCs/>
          <w:lang w:val="hr-HR"/>
        </w:rPr>
      </w:pPr>
      <w:r w:rsidRPr="00B51EAD">
        <w:rPr>
          <w:rFonts w:cstheme="minorHAnsi"/>
          <w:lang w:val="hr-HR"/>
        </w:rPr>
        <w:t>Broj RKP-a:</w:t>
      </w:r>
      <w:r w:rsidRPr="00371F01">
        <w:rPr>
          <w:rFonts w:cstheme="minorHAnsi"/>
          <w:b/>
          <w:bCs/>
          <w:lang w:val="hr-HR"/>
        </w:rPr>
        <w:t xml:space="preserve"> 22701</w:t>
      </w:r>
    </w:p>
    <w:p w14:paraId="39227F6C" w14:textId="6B219825" w:rsidR="00302CD1" w:rsidRPr="00302CD1" w:rsidRDefault="00302CD1" w:rsidP="00704D06">
      <w:pPr>
        <w:spacing w:after="0"/>
        <w:rPr>
          <w:rFonts w:cstheme="minorHAnsi"/>
          <w:lang w:val="hr-HR"/>
        </w:rPr>
      </w:pPr>
      <w:r w:rsidRPr="00302CD1">
        <w:rPr>
          <w:rFonts w:cstheme="minorHAnsi"/>
          <w:lang w:val="hr-HR"/>
        </w:rPr>
        <w:t xml:space="preserve">Sjedište obveznika: </w:t>
      </w:r>
      <w:r w:rsidRPr="00B51EAD">
        <w:rPr>
          <w:rFonts w:cstheme="minorHAnsi"/>
          <w:b/>
          <w:bCs/>
          <w:lang w:val="hr-HR"/>
        </w:rPr>
        <w:t>Vukovar</w:t>
      </w:r>
    </w:p>
    <w:p w14:paraId="5DD2C611" w14:textId="739243C0" w:rsidR="00704D06" w:rsidRPr="00302CD1" w:rsidRDefault="00704D06" w:rsidP="00704D06">
      <w:pPr>
        <w:spacing w:after="0"/>
        <w:rPr>
          <w:rFonts w:cstheme="minorHAnsi"/>
          <w:lang w:val="hr-HR"/>
        </w:rPr>
      </w:pPr>
      <w:r w:rsidRPr="00302CD1">
        <w:rPr>
          <w:rFonts w:cstheme="minorHAnsi"/>
          <w:lang w:val="hr-HR"/>
        </w:rPr>
        <w:t xml:space="preserve">Matični broj: </w:t>
      </w:r>
      <w:r w:rsidRPr="00B51EAD">
        <w:rPr>
          <w:rFonts w:cstheme="minorHAnsi"/>
          <w:b/>
          <w:bCs/>
          <w:lang w:val="hr-HR"/>
        </w:rPr>
        <w:t>01417177</w:t>
      </w:r>
    </w:p>
    <w:p w14:paraId="60DB2A1E" w14:textId="77777777" w:rsidR="00302CD1" w:rsidRPr="00371F01" w:rsidRDefault="00302CD1" w:rsidP="00302CD1">
      <w:pPr>
        <w:spacing w:after="0"/>
        <w:rPr>
          <w:rFonts w:cstheme="minorHAnsi"/>
          <w:lang w:val="hr-HR"/>
        </w:rPr>
      </w:pPr>
      <w:r w:rsidRPr="00371F01">
        <w:rPr>
          <w:rFonts w:cstheme="minorHAnsi"/>
          <w:lang w:val="hr-HR"/>
        </w:rPr>
        <w:t xml:space="preserve">Adresa sjedišta: </w:t>
      </w:r>
      <w:r w:rsidRPr="00B51EAD">
        <w:rPr>
          <w:rFonts w:cstheme="minorHAnsi"/>
          <w:b/>
          <w:bCs/>
          <w:lang w:val="hr-HR"/>
        </w:rPr>
        <w:t>ŠAMAC 2</w:t>
      </w:r>
    </w:p>
    <w:p w14:paraId="3359F94F" w14:textId="77777777" w:rsidR="00302CD1" w:rsidRPr="00371F01" w:rsidRDefault="00302CD1" w:rsidP="00302CD1">
      <w:pPr>
        <w:spacing w:after="0"/>
        <w:rPr>
          <w:rFonts w:cstheme="minorHAnsi"/>
          <w:lang w:val="hr-HR"/>
        </w:rPr>
      </w:pPr>
      <w:r w:rsidRPr="00371F01">
        <w:rPr>
          <w:rFonts w:cstheme="minorHAnsi"/>
          <w:lang w:val="hr-HR"/>
        </w:rPr>
        <w:t xml:space="preserve">OIB: </w:t>
      </w:r>
      <w:r w:rsidRPr="00B51EAD">
        <w:rPr>
          <w:rFonts w:cstheme="minorHAnsi"/>
          <w:b/>
          <w:bCs/>
          <w:lang w:val="hr-HR"/>
        </w:rPr>
        <w:t>13212958387</w:t>
      </w:r>
    </w:p>
    <w:p w14:paraId="4D3E0F3B" w14:textId="739C5482" w:rsidR="00302CD1" w:rsidRPr="00371F01" w:rsidRDefault="00302CD1" w:rsidP="00704D06">
      <w:pPr>
        <w:spacing w:after="0"/>
        <w:rPr>
          <w:rFonts w:cstheme="minorHAnsi"/>
          <w:b/>
          <w:bCs/>
          <w:lang w:val="hr-HR"/>
        </w:rPr>
      </w:pPr>
      <w:r w:rsidRPr="00371F01">
        <w:rPr>
          <w:rFonts w:cstheme="minorHAnsi"/>
          <w:lang w:val="hr-HR"/>
        </w:rPr>
        <w:t xml:space="preserve">Razina: </w:t>
      </w:r>
      <w:r w:rsidRPr="00B51EAD">
        <w:rPr>
          <w:rFonts w:cstheme="minorHAnsi"/>
          <w:b/>
          <w:bCs/>
          <w:lang w:val="hr-HR"/>
        </w:rPr>
        <w:t>31</w:t>
      </w:r>
    </w:p>
    <w:p w14:paraId="230D4FF8" w14:textId="14409C48" w:rsidR="00CB2125" w:rsidRDefault="00302CD1" w:rsidP="008B1828">
      <w:pPr>
        <w:spacing w:after="0"/>
        <w:rPr>
          <w:rFonts w:cstheme="minorHAnsi"/>
          <w:b/>
          <w:bCs/>
          <w:lang w:val="hr-HR"/>
        </w:rPr>
      </w:pPr>
      <w:r w:rsidRPr="00371F01">
        <w:rPr>
          <w:rFonts w:cstheme="minorHAnsi"/>
          <w:lang w:val="hr-HR"/>
        </w:rPr>
        <w:t xml:space="preserve">Razdjel: </w:t>
      </w:r>
      <w:r w:rsidRPr="00B51EAD">
        <w:rPr>
          <w:rFonts w:cstheme="minorHAnsi"/>
          <w:b/>
          <w:bCs/>
          <w:lang w:val="hr-HR"/>
        </w:rPr>
        <w:t>000</w:t>
      </w:r>
      <w:r w:rsidR="006A657C" w:rsidRPr="00371F01">
        <w:rPr>
          <w:rFonts w:cstheme="minorHAnsi"/>
          <w:b/>
          <w:bCs/>
          <w:lang w:val="hr-HR"/>
        </w:rPr>
        <w:tab/>
      </w:r>
    </w:p>
    <w:p w14:paraId="6BB20E13" w14:textId="3E602862" w:rsidR="00302CD1" w:rsidRDefault="00302CD1" w:rsidP="00302CD1">
      <w:pPr>
        <w:spacing w:after="0"/>
        <w:rPr>
          <w:rFonts w:cstheme="minorHAnsi"/>
          <w:lang w:val="hr-HR"/>
        </w:rPr>
      </w:pPr>
      <w:r w:rsidRPr="00371F01">
        <w:rPr>
          <w:rFonts w:cstheme="minorHAnsi"/>
          <w:lang w:val="hr-HR"/>
        </w:rPr>
        <w:t>Šifra djelatnost</w:t>
      </w:r>
      <w:r w:rsidR="006053D5">
        <w:rPr>
          <w:rFonts w:cstheme="minorHAnsi"/>
          <w:lang w:val="hr-HR"/>
        </w:rPr>
        <w:t xml:space="preserve"> prema NKD-u</w:t>
      </w:r>
      <w:r w:rsidRPr="00371F01">
        <w:rPr>
          <w:rFonts w:cstheme="minorHAnsi"/>
          <w:lang w:val="hr-HR"/>
        </w:rPr>
        <w:t xml:space="preserve">: </w:t>
      </w:r>
      <w:r w:rsidRPr="00B51EAD">
        <w:rPr>
          <w:rFonts w:cstheme="minorHAnsi"/>
          <w:b/>
          <w:bCs/>
          <w:lang w:val="hr-HR"/>
        </w:rPr>
        <w:t>8</w:t>
      </w:r>
      <w:r w:rsidR="006053D5">
        <w:rPr>
          <w:rFonts w:cstheme="minorHAnsi"/>
          <w:b/>
          <w:bCs/>
          <w:lang w:val="hr-HR"/>
        </w:rPr>
        <w:t>0210</w:t>
      </w:r>
    </w:p>
    <w:p w14:paraId="56156F21" w14:textId="21C93381" w:rsidR="00DE5C32" w:rsidRPr="00DE5C32" w:rsidRDefault="00302CD1" w:rsidP="00302CD1">
      <w:pPr>
        <w:spacing w:after="0"/>
        <w:rPr>
          <w:rFonts w:cstheme="minorHAnsi"/>
          <w:b/>
          <w:bCs/>
          <w:lang w:val="hr-HR"/>
        </w:rPr>
      </w:pPr>
      <w:r w:rsidRPr="00371F01">
        <w:rPr>
          <w:rFonts w:cstheme="minorHAnsi"/>
          <w:lang w:val="hr-HR"/>
        </w:rPr>
        <w:t xml:space="preserve">Šifra županije(grada): </w:t>
      </w:r>
      <w:r w:rsidRPr="00B51EAD">
        <w:rPr>
          <w:rFonts w:cstheme="minorHAnsi"/>
          <w:b/>
          <w:bCs/>
          <w:lang w:val="hr-HR"/>
        </w:rPr>
        <w:t>518(5)</w:t>
      </w:r>
    </w:p>
    <w:p w14:paraId="33F6601E" w14:textId="51A581D8" w:rsidR="00704D06" w:rsidRPr="00371F01" w:rsidRDefault="00704D06" w:rsidP="00704D06">
      <w:pPr>
        <w:spacing w:after="0"/>
        <w:rPr>
          <w:rFonts w:cstheme="minorHAnsi"/>
          <w:lang w:val="hr-HR"/>
        </w:rPr>
      </w:pPr>
    </w:p>
    <w:p w14:paraId="73FC8BEE" w14:textId="42D44B13" w:rsidR="006A657C" w:rsidRPr="00371F01" w:rsidRDefault="006A657C" w:rsidP="008B1828">
      <w:pPr>
        <w:spacing w:after="0"/>
        <w:rPr>
          <w:rFonts w:cstheme="minorHAnsi"/>
          <w:lang w:val="hr-HR"/>
        </w:rPr>
      </w:pPr>
      <w:r w:rsidRPr="00371F01">
        <w:rPr>
          <w:rFonts w:cstheme="minorHAnsi"/>
          <w:lang w:val="hr-HR"/>
        </w:rPr>
        <w:tab/>
      </w:r>
      <w:r w:rsidRPr="00371F01">
        <w:rPr>
          <w:rFonts w:cstheme="minorHAnsi"/>
          <w:lang w:val="hr-HR"/>
        </w:rPr>
        <w:tab/>
      </w:r>
      <w:r w:rsidRPr="00371F01">
        <w:rPr>
          <w:rFonts w:cstheme="minorHAnsi"/>
          <w:lang w:val="hr-HR"/>
        </w:rPr>
        <w:tab/>
      </w:r>
      <w:r w:rsidRPr="00371F01">
        <w:rPr>
          <w:rFonts w:cstheme="minorHAnsi"/>
          <w:lang w:val="hr-HR"/>
        </w:rPr>
        <w:tab/>
      </w:r>
      <w:r w:rsidRPr="00371F01">
        <w:rPr>
          <w:rFonts w:cstheme="minorHAnsi"/>
          <w:lang w:val="hr-HR"/>
        </w:rPr>
        <w:tab/>
      </w:r>
      <w:r w:rsidRPr="00371F01">
        <w:rPr>
          <w:rFonts w:cstheme="minorHAnsi"/>
          <w:lang w:val="hr-HR"/>
        </w:rPr>
        <w:tab/>
      </w:r>
      <w:r w:rsidRPr="00371F01">
        <w:rPr>
          <w:rFonts w:cstheme="minorHAnsi"/>
          <w:lang w:val="hr-HR"/>
        </w:rPr>
        <w:tab/>
      </w:r>
    </w:p>
    <w:p w14:paraId="7FCE0C6D" w14:textId="44BC8FCD" w:rsidR="006A657C" w:rsidRPr="00371F01" w:rsidRDefault="006A657C" w:rsidP="008B1828">
      <w:pPr>
        <w:spacing w:after="0"/>
        <w:rPr>
          <w:rFonts w:cstheme="minorHAnsi"/>
          <w:lang w:val="hr-HR"/>
        </w:rPr>
      </w:pPr>
      <w:r w:rsidRPr="00371F01">
        <w:rPr>
          <w:rFonts w:cstheme="minorHAnsi"/>
          <w:lang w:val="hr-HR"/>
        </w:rPr>
        <w:tab/>
      </w:r>
      <w:r w:rsidRPr="00371F01">
        <w:rPr>
          <w:rFonts w:cstheme="minorHAnsi"/>
          <w:lang w:val="hr-HR"/>
        </w:rPr>
        <w:tab/>
      </w:r>
      <w:r w:rsidRPr="00371F01">
        <w:rPr>
          <w:rFonts w:cstheme="minorHAnsi"/>
          <w:lang w:val="hr-HR"/>
        </w:rPr>
        <w:tab/>
      </w:r>
      <w:r w:rsidRPr="00371F01">
        <w:rPr>
          <w:rFonts w:cstheme="minorHAnsi"/>
          <w:lang w:val="hr-HR"/>
        </w:rPr>
        <w:tab/>
      </w:r>
    </w:p>
    <w:p w14:paraId="438A3564" w14:textId="77777777" w:rsidR="00302CD1" w:rsidRPr="00302CD1" w:rsidRDefault="008B1828" w:rsidP="002C4203">
      <w:pPr>
        <w:spacing w:after="0"/>
        <w:jc w:val="center"/>
        <w:rPr>
          <w:rFonts w:cstheme="minorHAnsi"/>
          <w:b/>
          <w:sz w:val="24"/>
          <w:szCs w:val="24"/>
          <w:lang w:val="hr-HR"/>
        </w:rPr>
      </w:pPr>
      <w:r w:rsidRPr="00302CD1">
        <w:rPr>
          <w:rFonts w:cstheme="minorHAnsi"/>
          <w:b/>
          <w:sz w:val="24"/>
          <w:szCs w:val="24"/>
          <w:lang w:val="hr-HR"/>
        </w:rPr>
        <w:t xml:space="preserve">BILJEŠKE UZ FINANCIJSKE IZVJEŠTAJE ZA </w:t>
      </w:r>
      <w:r w:rsidR="00302CD1" w:rsidRPr="00302CD1">
        <w:rPr>
          <w:rFonts w:cstheme="minorHAnsi"/>
          <w:b/>
          <w:sz w:val="24"/>
          <w:szCs w:val="24"/>
          <w:lang w:val="hr-HR"/>
        </w:rPr>
        <w:t>RAZDOBLJE OD</w:t>
      </w:r>
    </w:p>
    <w:p w14:paraId="49BB183E" w14:textId="01DB2DBA" w:rsidR="007D223B" w:rsidRPr="00302CD1" w:rsidRDefault="00302CD1" w:rsidP="002C4203">
      <w:pPr>
        <w:spacing w:after="0"/>
        <w:jc w:val="center"/>
        <w:rPr>
          <w:rFonts w:cstheme="minorHAnsi"/>
          <w:b/>
          <w:sz w:val="24"/>
          <w:szCs w:val="24"/>
          <w:lang w:val="hr-HR"/>
        </w:rPr>
      </w:pPr>
      <w:r w:rsidRPr="00302CD1">
        <w:rPr>
          <w:rFonts w:cstheme="minorHAnsi"/>
          <w:b/>
          <w:sz w:val="24"/>
          <w:szCs w:val="24"/>
          <w:lang w:val="hr-HR"/>
        </w:rPr>
        <w:t xml:space="preserve"> 1. SIJEČNJA DO 31. PROSINCA </w:t>
      </w:r>
      <w:r w:rsidR="008B1828" w:rsidRPr="00302CD1">
        <w:rPr>
          <w:rFonts w:cstheme="minorHAnsi"/>
          <w:b/>
          <w:sz w:val="24"/>
          <w:szCs w:val="24"/>
          <w:lang w:val="hr-HR"/>
        </w:rPr>
        <w:t>20</w:t>
      </w:r>
      <w:r w:rsidR="0078749D" w:rsidRPr="00302CD1">
        <w:rPr>
          <w:rFonts w:cstheme="minorHAnsi"/>
          <w:b/>
          <w:sz w:val="24"/>
          <w:szCs w:val="24"/>
          <w:lang w:val="hr-HR"/>
        </w:rPr>
        <w:t>2</w:t>
      </w:r>
      <w:r w:rsidR="00394929">
        <w:rPr>
          <w:rFonts w:cstheme="minorHAnsi"/>
          <w:b/>
          <w:sz w:val="24"/>
          <w:szCs w:val="24"/>
          <w:lang w:val="hr-HR"/>
        </w:rPr>
        <w:t>4</w:t>
      </w:r>
      <w:r w:rsidR="008B1828" w:rsidRPr="00302CD1">
        <w:rPr>
          <w:rFonts w:cstheme="minorHAnsi"/>
          <w:b/>
          <w:sz w:val="24"/>
          <w:szCs w:val="24"/>
          <w:lang w:val="hr-HR"/>
        </w:rPr>
        <w:t>. GODIN</w:t>
      </w:r>
      <w:r w:rsidR="006C64F9">
        <w:rPr>
          <w:rFonts w:cstheme="minorHAnsi"/>
          <w:b/>
          <w:sz w:val="24"/>
          <w:szCs w:val="24"/>
          <w:lang w:val="hr-HR"/>
        </w:rPr>
        <w:t>E</w:t>
      </w:r>
    </w:p>
    <w:p w14:paraId="336F5AD2" w14:textId="77777777" w:rsidR="007D223B" w:rsidRDefault="007D223B">
      <w:pPr>
        <w:rPr>
          <w:rFonts w:cstheme="minorHAnsi"/>
          <w:lang w:val="hr-HR"/>
        </w:rPr>
      </w:pPr>
    </w:p>
    <w:p w14:paraId="77BCEBC7" w14:textId="5859ABF9" w:rsidR="00DE5C32" w:rsidRPr="00371F01" w:rsidRDefault="00DE5C32" w:rsidP="00114881">
      <w:pPr>
        <w:jc w:val="both"/>
        <w:rPr>
          <w:rFonts w:cstheme="minorHAnsi"/>
          <w:lang w:val="hr-HR"/>
        </w:rPr>
      </w:pPr>
      <w:r>
        <w:rPr>
          <w:rFonts w:cstheme="minorHAnsi"/>
          <w:lang w:val="hr-HR"/>
        </w:rPr>
        <w:t xml:space="preserve">Člancima 14. – 18. Pravilnika o financijskom izvještavanju u proračunskom računovodstvu </w:t>
      </w:r>
      <w:r w:rsidR="004205BE">
        <w:rPr>
          <w:rFonts w:cstheme="minorHAnsi"/>
          <w:lang w:val="hr-HR"/>
        </w:rPr>
        <w:t xml:space="preserve">(NN 37/2022) </w:t>
      </w:r>
      <w:r>
        <w:rPr>
          <w:rFonts w:cstheme="minorHAnsi"/>
          <w:lang w:val="hr-HR"/>
        </w:rPr>
        <w:t>propisana je obveza sastavljanja Bilje</w:t>
      </w:r>
      <w:r w:rsidR="004C26C6">
        <w:rPr>
          <w:rFonts w:cstheme="minorHAnsi"/>
          <w:lang w:val="hr-HR"/>
        </w:rPr>
        <w:t xml:space="preserve">ški kao dopuna podataka uz financijske izvještaje. </w:t>
      </w:r>
    </w:p>
    <w:p w14:paraId="21007078" w14:textId="32DE3DD1" w:rsidR="0056782A" w:rsidRPr="00371F01" w:rsidRDefault="007D223B" w:rsidP="00114881">
      <w:pPr>
        <w:spacing w:after="0"/>
        <w:jc w:val="both"/>
        <w:rPr>
          <w:rFonts w:cstheme="minorHAnsi"/>
          <w:lang w:val="hr-HR"/>
        </w:rPr>
      </w:pPr>
      <w:r w:rsidRPr="00371F01">
        <w:rPr>
          <w:rFonts w:cstheme="minorHAnsi"/>
          <w:lang w:val="hr-HR"/>
        </w:rPr>
        <w:t>Gimnazija Vukovar (u daljnjem tekstu: Škola</w:t>
      </w:r>
      <w:r w:rsidR="004205BE">
        <w:rPr>
          <w:rFonts w:cstheme="minorHAnsi"/>
          <w:lang w:val="hr-HR"/>
        </w:rPr>
        <w:t xml:space="preserve">) </w:t>
      </w:r>
      <w:r w:rsidRPr="00371F01">
        <w:rPr>
          <w:rFonts w:cstheme="minorHAnsi"/>
          <w:lang w:val="hr-HR"/>
        </w:rPr>
        <w:t xml:space="preserve">je javna ustanova koja obavlja djelatnost srednjeg odgoja i obrazovanja. Osnivač Škole je Vukovarsko-srijemska županija. </w:t>
      </w:r>
      <w:r w:rsidR="0056782A" w:rsidRPr="00371F01">
        <w:rPr>
          <w:rFonts w:cstheme="minorHAnsi"/>
          <w:lang w:val="hr-HR"/>
        </w:rPr>
        <w:t>Škol</w:t>
      </w:r>
      <w:r w:rsidR="004205BE">
        <w:rPr>
          <w:rFonts w:cstheme="minorHAnsi"/>
          <w:lang w:val="hr-HR"/>
        </w:rPr>
        <w:t>om upravlja Školski odbor, a</w:t>
      </w:r>
      <w:r w:rsidR="0056782A" w:rsidRPr="00371F01">
        <w:rPr>
          <w:rFonts w:cstheme="minorHAnsi"/>
          <w:lang w:val="hr-HR"/>
        </w:rPr>
        <w:t xml:space="preserve"> zastupa </w:t>
      </w:r>
      <w:r w:rsidR="004205BE">
        <w:rPr>
          <w:rFonts w:cstheme="minorHAnsi"/>
          <w:lang w:val="hr-HR"/>
        </w:rPr>
        <w:t xml:space="preserve">je i </w:t>
      </w:r>
      <w:r w:rsidR="0056782A" w:rsidRPr="00371F01">
        <w:rPr>
          <w:rFonts w:cstheme="minorHAnsi"/>
          <w:lang w:val="hr-HR"/>
        </w:rPr>
        <w:t>predstavlja ravnatelj</w:t>
      </w:r>
      <w:r w:rsidR="00300325" w:rsidRPr="00371F01">
        <w:rPr>
          <w:rFonts w:cstheme="minorHAnsi"/>
          <w:lang w:val="hr-HR"/>
        </w:rPr>
        <w:t>ica</w:t>
      </w:r>
      <w:r w:rsidR="0093688A" w:rsidRPr="00371F01">
        <w:rPr>
          <w:rFonts w:cstheme="minorHAnsi"/>
          <w:lang w:val="hr-HR"/>
        </w:rPr>
        <w:t xml:space="preserve"> </w:t>
      </w:r>
      <w:r w:rsidR="0056782A" w:rsidRPr="00371F01">
        <w:rPr>
          <w:rFonts w:cstheme="minorHAnsi"/>
          <w:lang w:val="hr-HR"/>
        </w:rPr>
        <w:t>Giana Marović Zeko</w:t>
      </w:r>
      <w:r w:rsidR="004205BE">
        <w:rPr>
          <w:rFonts w:cstheme="minorHAnsi"/>
          <w:lang w:val="hr-HR"/>
        </w:rPr>
        <w:t xml:space="preserve">. </w:t>
      </w:r>
    </w:p>
    <w:p w14:paraId="5BAA4880" w14:textId="3FF7E3A6" w:rsidR="0056782A" w:rsidRPr="00371F01" w:rsidRDefault="0056782A" w:rsidP="00114881">
      <w:pPr>
        <w:spacing w:after="0"/>
        <w:jc w:val="both"/>
        <w:rPr>
          <w:rFonts w:cstheme="minorHAnsi"/>
          <w:lang w:val="hr-HR"/>
        </w:rPr>
      </w:pPr>
      <w:r w:rsidRPr="00371F01">
        <w:rPr>
          <w:rFonts w:cstheme="minorHAnsi"/>
          <w:lang w:val="hr-HR"/>
        </w:rPr>
        <w:t xml:space="preserve">Djelatnost Škole je odgoj i obrazovanje učenika u programima: opća gimnazija, prirodoslovno matematička gimnazija i jezična gimnazija za stjecanje općeg i srednjeg obrazovanja. Škola obavlja i poslove posredovanja redovitih učenika za povremeni rad u zemlji.  </w:t>
      </w:r>
    </w:p>
    <w:p w14:paraId="04D9B02B" w14:textId="4E555524" w:rsidR="0056782A" w:rsidRPr="00371F01" w:rsidRDefault="0056782A" w:rsidP="00114881">
      <w:pPr>
        <w:spacing w:after="0"/>
        <w:jc w:val="both"/>
        <w:rPr>
          <w:rFonts w:cstheme="minorHAnsi"/>
          <w:lang w:val="hr-HR"/>
        </w:rPr>
      </w:pPr>
      <w:r w:rsidRPr="00371F01">
        <w:rPr>
          <w:rFonts w:cstheme="minorHAnsi"/>
          <w:lang w:val="hr-HR"/>
        </w:rPr>
        <w:t>Škola radi na temelju školskog kurikuluma i godišnjeg plana i programa rada. Škola izvodi nastavu u pravilu u pet radnih dana tjedno, a iznimno u šest radnih dana tjedno, u dvije smjene u skladu s godišnjim planom i programom rada. Nastavu i druge oblike obrazovnog rada Škola izvodi na hrvatsko</w:t>
      </w:r>
      <w:r w:rsidR="00D04FFE">
        <w:rPr>
          <w:rFonts w:cstheme="minorHAnsi"/>
          <w:lang w:val="hr-HR"/>
        </w:rPr>
        <w:t>m</w:t>
      </w:r>
      <w:r w:rsidRPr="00371F01">
        <w:rPr>
          <w:rFonts w:cstheme="minorHAnsi"/>
          <w:lang w:val="hr-HR"/>
        </w:rPr>
        <w:t xml:space="preserve"> jeziku</w:t>
      </w:r>
      <w:r w:rsidR="004205BE">
        <w:rPr>
          <w:rFonts w:cstheme="minorHAnsi"/>
          <w:lang w:val="hr-HR"/>
        </w:rPr>
        <w:t>.</w:t>
      </w:r>
      <w:r w:rsidR="00955A26" w:rsidRPr="00371F01">
        <w:rPr>
          <w:rFonts w:cstheme="minorHAnsi"/>
          <w:lang w:val="hr-HR"/>
        </w:rPr>
        <w:t xml:space="preserve"> Za učenike srpske nacionalne manjine cjelokupna </w:t>
      </w:r>
      <w:r w:rsidR="004205BE">
        <w:rPr>
          <w:rFonts w:cstheme="minorHAnsi"/>
          <w:lang w:val="hr-HR"/>
        </w:rPr>
        <w:t xml:space="preserve">se </w:t>
      </w:r>
      <w:r w:rsidR="00955A26" w:rsidRPr="00371F01">
        <w:rPr>
          <w:rFonts w:cstheme="minorHAnsi"/>
          <w:lang w:val="hr-HR"/>
        </w:rPr>
        <w:t>nastava izvodi na srpskom j</w:t>
      </w:r>
      <w:r w:rsidR="0093688A" w:rsidRPr="00371F01">
        <w:rPr>
          <w:rFonts w:cstheme="minorHAnsi"/>
          <w:lang w:val="hr-HR"/>
        </w:rPr>
        <w:t>e</w:t>
      </w:r>
      <w:r w:rsidR="00955A26" w:rsidRPr="00371F01">
        <w:rPr>
          <w:rFonts w:cstheme="minorHAnsi"/>
          <w:lang w:val="hr-HR"/>
        </w:rPr>
        <w:t xml:space="preserve">ziku i ćiriličnom pismu, uz obvezno učenje hrvatskog jezika prema utvrđenom nastavnom planu i programu, u posebnim razrednim odjelima. </w:t>
      </w:r>
    </w:p>
    <w:p w14:paraId="0ACF24EE" w14:textId="038362E5" w:rsidR="00955A26" w:rsidRPr="00371F01" w:rsidRDefault="00955A26" w:rsidP="00114881">
      <w:pPr>
        <w:spacing w:after="0"/>
        <w:jc w:val="both"/>
        <w:rPr>
          <w:rFonts w:cstheme="minorHAnsi"/>
          <w:lang w:val="hr-HR"/>
        </w:rPr>
      </w:pPr>
      <w:r w:rsidRPr="00371F01">
        <w:rPr>
          <w:rFonts w:cstheme="minorHAnsi"/>
          <w:lang w:val="hr-HR"/>
        </w:rPr>
        <w:t xml:space="preserve">Obrazovne aktivnosti provode se u pravilu u sjedištu Škole. Obrazovne aktivnost (npr. </w:t>
      </w:r>
      <w:r w:rsidR="00DE5C32">
        <w:rPr>
          <w:rFonts w:cstheme="minorHAnsi"/>
          <w:lang w:val="hr-HR"/>
        </w:rPr>
        <w:t>i</w:t>
      </w:r>
      <w:r w:rsidRPr="00371F01">
        <w:rPr>
          <w:rFonts w:cstheme="minorHAnsi"/>
          <w:lang w:val="hr-HR"/>
        </w:rPr>
        <w:t xml:space="preserve">zleti, ekskurzije i sl.) koje su izrijekom u funkciji realizacije nacionalnog, školskog kurikuluma i nastavnog plana i programa, u skladu s godišnjim planom i programom rada i školskim kurikulumom Škola može izvoditi izvan mjesta u koje joj je sjedište. </w:t>
      </w:r>
    </w:p>
    <w:p w14:paraId="1750A99C" w14:textId="608DBE98" w:rsidR="00955A26" w:rsidRPr="00371F01" w:rsidRDefault="00955A26" w:rsidP="00114881">
      <w:pPr>
        <w:spacing w:after="0"/>
        <w:jc w:val="both"/>
        <w:rPr>
          <w:rFonts w:cstheme="minorHAnsi"/>
          <w:lang w:val="hr-HR"/>
        </w:rPr>
      </w:pPr>
      <w:r w:rsidRPr="00371F01">
        <w:rPr>
          <w:rFonts w:cstheme="minorHAnsi"/>
          <w:lang w:val="hr-HR"/>
        </w:rPr>
        <w:t xml:space="preserve">Nastava se u Školi ustrojava po razredima, a izvodi u razrednim odjelima i obrazovnim skupinama. </w:t>
      </w:r>
    </w:p>
    <w:p w14:paraId="38D5B359" w14:textId="1E685C07" w:rsidR="00955A26" w:rsidRPr="00371F01" w:rsidRDefault="00955A26" w:rsidP="00114881">
      <w:pPr>
        <w:spacing w:after="0"/>
        <w:jc w:val="both"/>
        <w:rPr>
          <w:rFonts w:cstheme="minorHAnsi"/>
          <w:lang w:val="hr-HR"/>
        </w:rPr>
      </w:pPr>
      <w:r w:rsidRPr="00371F01">
        <w:rPr>
          <w:rFonts w:cstheme="minorHAnsi"/>
          <w:lang w:val="hr-HR"/>
        </w:rPr>
        <w:t>U svezi s obavljanjem dj</w:t>
      </w:r>
      <w:r w:rsidR="00AB5939" w:rsidRPr="00371F01">
        <w:rPr>
          <w:rFonts w:cstheme="minorHAnsi"/>
          <w:lang w:val="hr-HR"/>
        </w:rPr>
        <w:t>e</w:t>
      </w:r>
      <w:r w:rsidRPr="00371F01">
        <w:rPr>
          <w:rFonts w:cstheme="minorHAnsi"/>
          <w:lang w:val="hr-HR"/>
        </w:rPr>
        <w:t xml:space="preserve">latnosti Škola surađuju sa susjednim školama, drugim ustanovama, udrugama te drugim pravnim i fizičkim osobama. </w:t>
      </w:r>
    </w:p>
    <w:p w14:paraId="41B264C5" w14:textId="3A315F13" w:rsidR="00955A26" w:rsidRDefault="00955A26" w:rsidP="00114881">
      <w:pPr>
        <w:spacing w:after="0"/>
        <w:jc w:val="both"/>
        <w:rPr>
          <w:rFonts w:cstheme="minorHAnsi"/>
          <w:lang w:val="hr-HR"/>
        </w:rPr>
      </w:pPr>
      <w:r w:rsidRPr="00371F01">
        <w:rPr>
          <w:rFonts w:cstheme="minorHAnsi"/>
          <w:lang w:val="hr-HR"/>
        </w:rPr>
        <w:t xml:space="preserve">Škola ima knjižnicu koja je dio obrazovnog procesa Škole. </w:t>
      </w:r>
    </w:p>
    <w:p w14:paraId="1DF66344" w14:textId="104AE8F8" w:rsidR="00372733" w:rsidRDefault="00372733" w:rsidP="00114881">
      <w:pPr>
        <w:spacing w:after="0"/>
        <w:jc w:val="both"/>
        <w:rPr>
          <w:rFonts w:cstheme="minorHAnsi"/>
          <w:lang w:val="hr-HR"/>
        </w:rPr>
      </w:pPr>
    </w:p>
    <w:p w14:paraId="10B9F813" w14:textId="77777777" w:rsidR="00114881" w:rsidRDefault="00114881" w:rsidP="00114881">
      <w:pPr>
        <w:spacing w:after="0"/>
        <w:jc w:val="both"/>
        <w:rPr>
          <w:rFonts w:cstheme="minorHAnsi"/>
          <w:lang w:val="hr-HR"/>
        </w:rPr>
      </w:pPr>
    </w:p>
    <w:p w14:paraId="34855055" w14:textId="77777777" w:rsidR="00114881" w:rsidRDefault="00114881" w:rsidP="00114881">
      <w:pPr>
        <w:spacing w:after="0"/>
        <w:jc w:val="both"/>
        <w:rPr>
          <w:rFonts w:cstheme="minorHAnsi"/>
          <w:lang w:val="hr-HR"/>
        </w:rPr>
      </w:pPr>
    </w:p>
    <w:p w14:paraId="196DC744" w14:textId="77777777" w:rsidR="00114881" w:rsidRDefault="00114881" w:rsidP="00114881">
      <w:pPr>
        <w:spacing w:after="0"/>
        <w:jc w:val="both"/>
        <w:rPr>
          <w:rFonts w:cstheme="minorHAnsi"/>
          <w:lang w:val="hr-HR"/>
        </w:rPr>
      </w:pPr>
    </w:p>
    <w:p w14:paraId="580D5EB4" w14:textId="77777777" w:rsidR="00114881" w:rsidRDefault="00114881" w:rsidP="00114881">
      <w:pPr>
        <w:spacing w:after="0"/>
        <w:jc w:val="both"/>
        <w:rPr>
          <w:rFonts w:cstheme="minorHAnsi"/>
          <w:lang w:val="hr-HR"/>
        </w:rPr>
      </w:pPr>
    </w:p>
    <w:p w14:paraId="07DD7A6A" w14:textId="77777777" w:rsidR="00114881" w:rsidRDefault="00114881" w:rsidP="00114881">
      <w:pPr>
        <w:spacing w:after="0"/>
        <w:jc w:val="both"/>
        <w:rPr>
          <w:rFonts w:cstheme="minorHAnsi"/>
          <w:lang w:val="hr-HR"/>
        </w:rPr>
      </w:pPr>
    </w:p>
    <w:p w14:paraId="6A9DA9B7" w14:textId="77777777" w:rsidR="00114881" w:rsidRDefault="00114881" w:rsidP="00114881">
      <w:pPr>
        <w:spacing w:after="0"/>
        <w:jc w:val="both"/>
        <w:rPr>
          <w:rFonts w:cstheme="minorHAnsi"/>
          <w:lang w:val="hr-HR"/>
        </w:rPr>
      </w:pPr>
    </w:p>
    <w:p w14:paraId="24D82D97" w14:textId="77777777" w:rsidR="00372733" w:rsidRPr="00371F01" w:rsidRDefault="00372733" w:rsidP="00114881">
      <w:pPr>
        <w:spacing w:after="0"/>
        <w:jc w:val="both"/>
        <w:rPr>
          <w:rFonts w:cstheme="minorHAnsi"/>
          <w:lang w:val="hr-HR"/>
        </w:rPr>
      </w:pPr>
    </w:p>
    <w:p w14:paraId="293537FD" w14:textId="77777777" w:rsidR="005D714D" w:rsidRDefault="00D57EF2" w:rsidP="00114881">
      <w:pPr>
        <w:jc w:val="both"/>
        <w:rPr>
          <w:rFonts w:cstheme="minorHAnsi"/>
          <w:lang w:val="hr-HR"/>
        </w:rPr>
      </w:pPr>
      <w:r w:rsidRPr="00371F01">
        <w:rPr>
          <w:rFonts w:cstheme="minorHAnsi"/>
          <w:lang w:val="hr-HR"/>
        </w:rPr>
        <w:lastRenderedPageBreak/>
        <w:t xml:space="preserve">Škola se financira iz sljedećih izvora: </w:t>
      </w:r>
    </w:p>
    <w:p w14:paraId="086F3DCB" w14:textId="77777777" w:rsidR="005D714D" w:rsidRDefault="005D714D" w:rsidP="00114881">
      <w:pPr>
        <w:pStyle w:val="Odlomakpopisa"/>
        <w:numPr>
          <w:ilvl w:val="0"/>
          <w:numId w:val="3"/>
        </w:numPr>
        <w:jc w:val="both"/>
        <w:rPr>
          <w:rFonts w:cstheme="minorHAnsi"/>
          <w:lang w:val="hr-HR"/>
        </w:rPr>
      </w:pPr>
      <w:r w:rsidRPr="005D714D">
        <w:rPr>
          <w:rFonts w:cstheme="minorHAnsi"/>
          <w:lang w:val="hr-HR"/>
        </w:rPr>
        <w:t>Opći prihodi i primici</w:t>
      </w:r>
      <w:r>
        <w:rPr>
          <w:rFonts w:cstheme="minorHAnsi"/>
          <w:lang w:val="hr-HR"/>
        </w:rPr>
        <w:t>: prihodi iz nadležnog proračuna – osnivača VSŽ</w:t>
      </w:r>
      <w:r w:rsidR="00D57EF2" w:rsidRPr="005D714D">
        <w:rPr>
          <w:rFonts w:cstheme="minorHAnsi"/>
          <w:lang w:val="hr-HR"/>
        </w:rPr>
        <w:t>,</w:t>
      </w:r>
    </w:p>
    <w:p w14:paraId="6D520ABA" w14:textId="4BFC8298" w:rsidR="00114881" w:rsidRDefault="00114881" w:rsidP="00114881">
      <w:pPr>
        <w:pStyle w:val="Odlomakpopisa"/>
        <w:numPr>
          <w:ilvl w:val="0"/>
          <w:numId w:val="3"/>
        </w:numPr>
        <w:jc w:val="both"/>
        <w:rPr>
          <w:rFonts w:cstheme="minorHAnsi"/>
          <w:lang w:val="hr-HR"/>
        </w:rPr>
      </w:pPr>
      <w:r w:rsidRPr="005D714D">
        <w:rPr>
          <w:rFonts w:cstheme="minorHAnsi"/>
          <w:lang w:val="hr-HR"/>
        </w:rPr>
        <w:t>Vlastiti izvori</w:t>
      </w:r>
      <w:r>
        <w:rPr>
          <w:rFonts w:cstheme="minorHAnsi"/>
          <w:lang w:val="hr-HR"/>
        </w:rPr>
        <w:t xml:space="preserve">: </w:t>
      </w:r>
      <w:r w:rsidRPr="005D714D">
        <w:rPr>
          <w:rFonts w:cstheme="minorHAnsi"/>
          <w:lang w:val="hr-HR"/>
        </w:rPr>
        <w:t xml:space="preserve"> koji se ostvaruju kroz davanje u zakup poslovnog prostora i iznajmljivanja dvorane, provizije kroz posredovanj</w:t>
      </w:r>
      <w:r>
        <w:rPr>
          <w:rFonts w:cstheme="minorHAnsi"/>
          <w:lang w:val="hr-HR"/>
        </w:rPr>
        <w:t>a</w:t>
      </w:r>
      <w:r w:rsidRPr="005D714D">
        <w:rPr>
          <w:rFonts w:cstheme="minorHAnsi"/>
          <w:lang w:val="hr-HR"/>
        </w:rPr>
        <w:t xml:space="preserve"> redovitih učenika za povremeni rad, prodaju starog papira</w:t>
      </w:r>
      <w:r w:rsidR="006C64F9">
        <w:rPr>
          <w:rFonts w:cstheme="minorHAnsi"/>
          <w:lang w:val="hr-HR"/>
        </w:rPr>
        <w:t xml:space="preserve"> i dr.</w:t>
      </w:r>
    </w:p>
    <w:p w14:paraId="6041D7EA" w14:textId="30DBF894" w:rsidR="00114881" w:rsidRDefault="00114881" w:rsidP="00114881">
      <w:pPr>
        <w:pStyle w:val="Odlomakpopisa"/>
        <w:numPr>
          <w:ilvl w:val="0"/>
          <w:numId w:val="3"/>
        </w:numPr>
        <w:jc w:val="both"/>
        <w:rPr>
          <w:rFonts w:cstheme="minorHAnsi"/>
          <w:lang w:val="hr-HR"/>
        </w:rPr>
      </w:pPr>
      <w:r w:rsidRPr="005D714D">
        <w:rPr>
          <w:rFonts w:cstheme="minorHAnsi"/>
          <w:lang w:val="hr-HR"/>
        </w:rPr>
        <w:t>Prihodi za posebne namjene</w:t>
      </w:r>
      <w:r>
        <w:rPr>
          <w:rFonts w:cstheme="minorHAnsi"/>
          <w:lang w:val="hr-HR"/>
        </w:rPr>
        <w:t>: prihodi iz nadležnog proračuna – Osnivača VSŽ, sufinanciranja roditelja učenika za osiguranje, putovanja, fotografiranje i sl.</w:t>
      </w:r>
    </w:p>
    <w:p w14:paraId="6227D554" w14:textId="34BCB15E" w:rsidR="005D714D" w:rsidRDefault="005D714D" w:rsidP="00114881">
      <w:pPr>
        <w:pStyle w:val="Odlomakpopisa"/>
        <w:numPr>
          <w:ilvl w:val="0"/>
          <w:numId w:val="3"/>
        </w:numPr>
        <w:jc w:val="both"/>
        <w:rPr>
          <w:rFonts w:cstheme="minorHAnsi"/>
          <w:lang w:val="hr-HR"/>
        </w:rPr>
      </w:pPr>
      <w:r>
        <w:rPr>
          <w:rFonts w:cstheme="minorHAnsi"/>
          <w:lang w:val="hr-HR"/>
        </w:rPr>
        <w:t xml:space="preserve">Pomoći: </w:t>
      </w:r>
      <w:r w:rsidR="00D57EF2" w:rsidRPr="005D714D">
        <w:rPr>
          <w:rFonts w:cstheme="minorHAnsi"/>
          <w:lang w:val="hr-HR"/>
        </w:rPr>
        <w:t xml:space="preserve"> </w:t>
      </w:r>
      <w:r w:rsidR="006C64F9">
        <w:rPr>
          <w:rFonts w:cstheme="minorHAnsi"/>
          <w:lang w:val="hr-HR"/>
        </w:rPr>
        <w:t xml:space="preserve">državni proračun, </w:t>
      </w:r>
      <w:r>
        <w:rPr>
          <w:rFonts w:cstheme="minorHAnsi"/>
          <w:lang w:val="hr-HR"/>
        </w:rPr>
        <w:t>MZO</w:t>
      </w:r>
      <w:r w:rsidR="00B51EAD">
        <w:rPr>
          <w:rFonts w:cstheme="minorHAnsi"/>
          <w:lang w:val="hr-HR"/>
        </w:rPr>
        <w:t>, inozemne vlade, pomoći iz EU, HZZ</w:t>
      </w:r>
    </w:p>
    <w:p w14:paraId="6CF14ED8" w14:textId="50B883CA" w:rsidR="005D714D" w:rsidRDefault="005D714D" w:rsidP="00114881">
      <w:pPr>
        <w:pStyle w:val="Odlomakpopisa"/>
        <w:numPr>
          <w:ilvl w:val="0"/>
          <w:numId w:val="3"/>
        </w:numPr>
        <w:jc w:val="both"/>
        <w:rPr>
          <w:rFonts w:cstheme="minorHAnsi"/>
          <w:lang w:val="hr-HR"/>
        </w:rPr>
      </w:pPr>
      <w:r w:rsidRPr="005D714D">
        <w:rPr>
          <w:rFonts w:cstheme="minorHAnsi"/>
          <w:lang w:val="hr-HR"/>
        </w:rPr>
        <w:t>Donacij</w:t>
      </w:r>
      <w:r w:rsidR="00372733">
        <w:rPr>
          <w:rFonts w:cstheme="minorHAnsi"/>
          <w:lang w:val="hr-HR"/>
        </w:rPr>
        <w:t>e: od fizičkih osoba, neprofitnih organizacija i trgovačkih društava</w:t>
      </w:r>
    </w:p>
    <w:p w14:paraId="5F1FA267" w14:textId="358F3285" w:rsidR="00955A26" w:rsidRDefault="00372733" w:rsidP="00114881">
      <w:pPr>
        <w:jc w:val="both"/>
        <w:rPr>
          <w:rFonts w:cstheme="minorHAnsi"/>
          <w:lang w:val="hr-HR"/>
        </w:rPr>
      </w:pPr>
      <w:r>
        <w:rPr>
          <w:rFonts w:cstheme="minorHAnsi"/>
          <w:lang w:val="hr-HR"/>
        </w:rPr>
        <w:t>Š</w:t>
      </w:r>
      <w:r w:rsidR="00955A26" w:rsidRPr="005D714D">
        <w:rPr>
          <w:rFonts w:cstheme="minorHAnsi"/>
          <w:lang w:val="hr-HR"/>
        </w:rPr>
        <w:t>kola u Statutu ima propisane nagrade. Škola u skladu s financijskim planom nagrađuje: knjigama, skulpturama, umjetnički</w:t>
      </w:r>
      <w:r w:rsidR="006C64F9">
        <w:rPr>
          <w:rFonts w:cstheme="minorHAnsi"/>
          <w:lang w:val="hr-HR"/>
        </w:rPr>
        <w:t>m</w:t>
      </w:r>
      <w:r w:rsidR="00955A26" w:rsidRPr="005D714D">
        <w:rPr>
          <w:rFonts w:cstheme="minorHAnsi"/>
          <w:lang w:val="hr-HR"/>
        </w:rPr>
        <w:t xml:space="preserve"> slikama, albumima, fotografijama, športskim rekvizitima, alatima za rad</w:t>
      </w:r>
      <w:r w:rsidR="006C64F9">
        <w:rPr>
          <w:rFonts w:cstheme="minorHAnsi"/>
          <w:lang w:val="hr-HR"/>
        </w:rPr>
        <w:t>,</w:t>
      </w:r>
      <w:r w:rsidR="00955A26" w:rsidRPr="005D714D">
        <w:rPr>
          <w:rFonts w:cstheme="minorHAnsi"/>
          <w:lang w:val="hr-HR"/>
        </w:rPr>
        <w:t xml:space="preserve"> priborom za umjetničko stvaranje, glazbenim instrumentima i novčanim nagradama.</w:t>
      </w:r>
    </w:p>
    <w:p w14:paraId="2EE99D34" w14:textId="68656DB8" w:rsidR="00302CD1" w:rsidRDefault="00302CD1" w:rsidP="00114881">
      <w:pPr>
        <w:jc w:val="both"/>
        <w:rPr>
          <w:rFonts w:cstheme="minorHAnsi"/>
          <w:lang w:val="hr-HR"/>
        </w:rPr>
      </w:pPr>
      <w:r>
        <w:rPr>
          <w:rFonts w:cstheme="minorHAnsi"/>
          <w:lang w:val="hr-HR"/>
        </w:rPr>
        <w:t>Škola nije u sustavu PDV-a.</w:t>
      </w:r>
    </w:p>
    <w:p w14:paraId="02449B22" w14:textId="281BBC49" w:rsidR="00411A43" w:rsidRDefault="00411A43" w:rsidP="00114881">
      <w:pPr>
        <w:jc w:val="both"/>
        <w:rPr>
          <w:rFonts w:cstheme="minorHAnsi"/>
          <w:lang w:val="hr-HR"/>
        </w:rPr>
      </w:pPr>
      <w:r>
        <w:rPr>
          <w:rFonts w:cstheme="minorHAnsi"/>
          <w:lang w:val="hr-HR"/>
        </w:rPr>
        <w:t xml:space="preserve">Osoba odgovorna za izradu bilješki je Dario Đumić, voditelj računovodstva. </w:t>
      </w:r>
    </w:p>
    <w:p w14:paraId="3BBA6A22" w14:textId="77777777" w:rsidR="00371F01" w:rsidRPr="00371F01" w:rsidRDefault="00371F01">
      <w:pPr>
        <w:rPr>
          <w:rFonts w:cstheme="minorHAnsi"/>
          <w:lang w:val="hr-HR"/>
        </w:rPr>
      </w:pPr>
    </w:p>
    <w:p w14:paraId="231A6648" w14:textId="79865B76" w:rsidR="00D57EF2" w:rsidRDefault="005006D9">
      <w:pPr>
        <w:rPr>
          <w:rFonts w:cstheme="minorHAnsi"/>
          <w:b/>
          <w:lang w:val="hr-HR"/>
        </w:rPr>
      </w:pPr>
      <w:r w:rsidRPr="00371F01">
        <w:rPr>
          <w:rFonts w:cstheme="minorHAnsi"/>
          <w:b/>
          <w:lang w:val="hr-HR"/>
        </w:rPr>
        <w:t xml:space="preserve">BILJEŠKE UZ </w:t>
      </w:r>
      <w:r w:rsidR="00D57EF2" w:rsidRPr="00371F01">
        <w:rPr>
          <w:rFonts w:cstheme="minorHAnsi"/>
          <w:b/>
          <w:lang w:val="hr-HR"/>
        </w:rPr>
        <w:t>BILANC</w:t>
      </w:r>
      <w:r w:rsidR="00E65313" w:rsidRPr="00371F01">
        <w:rPr>
          <w:rFonts w:cstheme="minorHAnsi"/>
          <w:b/>
          <w:lang w:val="hr-HR"/>
        </w:rPr>
        <w:t>U</w:t>
      </w:r>
    </w:p>
    <w:p w14:paraId="326FB827" w14:textId="01DC0CA7" w:rsidR="00371F01" w:rsidRPr="00114881" w:rsidRDefault="00FB1C62">
      <w:pPr>
        <w:rPr>
          <w:rFonts w:cstheme="minorHAnsi"/>
          <w:bCs/>
          <w:lang w:val="hr-HR"/>
        </w:rPr>
      </w:pPr>
      <w:r w:rsidRPr="00114881">
        <w:rPr>
          <w:rFonts w:cstheme="minorHAnsi"/>
          <w:bCs/>
          <w:lang w:val="hr-HR"/>
        </w:rPr>
        <w:t>Popis ugovornih odnosa i slično koji</w:t>
      </w:r>
      <w:r w:rsidR="00C27EEE" w:rsidRPr="00114881">
        <w:rPr>
          <w:rFonts w:cstheme="minorHAnsi"/>
          <w:bCs/>
          <w:lang w:val="hr-HR"/>
        </w:rPr>
        <w:t xml:space="preserve"> uz ispunjenje određenih uvjeta, mogu postati obveza ili imovina</w:t>
      </w:r>
    </w:p>
    <w:p w14:paraId="4C9961ED" w14:textId="21722837" w:rsidR="00C27EEE" w:rsidRPr="00AB128B" w:rsidRDefault="00C27EEE" w:rsidP="00C27EEE">
      <w:pPr>
        <w:pStyle w:val="Odlomakpopisa"/>
        <w:numPr>
          <w:ilvl w:val="0"/>
          <w:numId w:val="4"/>
        </w:numPr>
        <w:rPr>
          <w:rFonts w:cstheme="minorHAnsi"/>
          <w:bCs/>
          <w:lang w:val="hr-HR"/>
        </w:rPr>
      </w:pPr>
      <w:r w:rsidRPr="00AB128B">
        <w:rPr>
          <w:rFonts w:cstheme="minorHAnsi"/>
          <w:bCs/>
          <w:lang w:val="hr-HR"/>
        </w:rPr>
        <w:t xml:space="preserve">Popis ugovornih odnosa koji mogu postati obveze: </w:t>
      </w:r>
    </w:p>
    <w:p w14:paraId="74C25475" w14:textId="2913439B" w:rsidR="00FC48B4" w:rsidRPr="00AB128B" w:rsidRDefault="00FC48B4" w:rsidP="00FC48B4">
      <w:pPr>
        <w:pStyle w:val="Odlomakpopisa"/>
        <w:rPr>
          <w:rFonts w:cstheme="minorHAnsi"/>
          <w:bCs/>
          <w:lang w:val="hr-HR"/>
        </w:rPr>
      </w:pPr>
      <w:r w:rsidRPr="00AB128B">
        <w:rPr>
          <w:rFonts w:cstheme="minorHAnsi"/>
          <w:bCs/>
          <w:lang w:val="hr-HR"/>
        </w:rPr>
        <w:t>Proračunski korisni</w:t>
      </w:r>
      <w:r w:rsidR="00114881">
        <w:rPr>
          <w:rFonts w:cstheme="minorHAnsi"/>
          <w:bCs/>
          <w:lang w:val="hr-HR"/>
        </w:rPr>
        <w:t>k</w:t>
      </w:r>
      <w:r w:rsidRPr="00AB128B">
        <w:rPr>
          <w:rFonts w:cstheme="minorHAnsi"/>
          <w:bCs/>
          <w:lang w:val="hr-HR"/>
        </w:rPr>
        <w:t xml:space="preserve"> je uz suglasnost osnivača – Vukovarsko-srijemske županije dao Fondu za obnovu i razvoj grada Vukovar bjanko zadužnicu </w:t>
      </w:r>
      <w:r w:rsidR="00C73FAB">
        <w:rPr>
          <w:rFonts w:cstheme="minorHAnsi"/>
          <w:bCs/>
          <w:lang w:val="hr-HR"/>
        </w:rPr>
        <w:t>do</w:t>
      </w:r>
      <w:r w:rsidRPr="00AB128B">
        <w:rPr>
          <w:rFonts w:cstheme="minorHAnsi"/>
          <w:bCs/>
          <w:lang w:val="hr-HR"/>
        </w:rPr>
        <w:t xml:space="preserve"> iznos</w:t>
      </w:r>
      <w:r w:rsidR="00C73FAB">
        <w:rPr>
          <w:rFonts w:cstheme="minorHAnsi"/>
          <w:bCs/>
          <w:lang w:val="hr-HR"/>
        </w:rPr>
        <w:t>a od</w:t>
      </w:r>
      <w:r w:rsidRPr="00AB128B">
        <w:rPr>
          <w:rFonts w:cstheme="minorHAnsi"/>
          <w:bCs/>
          <w:lang w:val="hr-HR"/>
        </w:rPr>
        <w:t xml:space="preserve"> 156.</w:t>
      </w:r>
      <w:r w:rsidR="00C73FAB">
        <w:rPr>
          <w:rFonts w:cstheme="minorHAnsi"/>
          <w:bCs/>
          <w:lang w:val="hr-HR"/>
        </w:rPr>
        <w:t>2</w:t>
      </w:r>
      <w:r w:rsidRPr="00AB128B">
        <w:rPr>
          <w:rFonts w:cstheme="minorHAnsi"/>
          <w:bCs/>
          <w:lang w:val="hr-HR"/>
        </w:rPr>
        <w:t>00,00 eura kao jamstvo za izvršenje ugovora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14"/>
        <w:gridCol w:w="1054"/>
        <w:gridCol w:w="1218"/>
        <w:gridCol w:w="916"/>
        <w:gridCol w:w="1028"/>
        <w:gridCol w:w="1514"/>
        <w:gridCol w:w="996"/>
        <w:gridCol w:w="880"/>
        <w:gridCol w:w="996"/>
      </w:tblGrid>
      <w:tr w:rsidR="00AB128B" w14:paraId="2CD4D2B4" w14:textId="77777777" w:rsidTr="00CD4FAB">
        <w:tc>
          <w:tcPr>
            <w:tcW w:w="414" w:type="dxa"/>
          </w:tcPr>
          <w:p w14:paraId="02119212" w14:textId="77777777" w:rsidR="00AB128B" w:rsidRDefault="00AB128B" w:rsidP="00F32DDE">
            <w:pPr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RB</w:t>
            </w:r>
          </w:p>
        </w:tc>
        <w:tc>
          <w:tcPr>
            <w:tcW w:w="1054" w:type="dxa"/>
          </w:tcPr>
          <w:p w14:paraId="771D612D" w14:textId="77777777" w:rsidR="00AB128B" w:rsidRDefault="00AB128B" w:rsidP="00F32DDE">
            <w:pPr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DATUM IZDAVANJA JAMSTVA</w:t>
            </w:r>
          </w:p>
        </w:tc>
        <w:tc>
          <w:tcPr>
            <w:tcW w:w="1218" w:type="dxa"/>
          </w:tcPr>
          <w:p w14:paraId="3D25F4BC" w14:textId="77777777" w:rsidR="00AB128B" w:rsidRDefault="00AB128B" w:rsidP="00F32DDE">
            <w:pPr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INSTRUMENT OSIGURANJA</w:t>
            </w:r>
          </w:p>
        </w:tc>
        <w:tc>
          <w:tcPr>
            <w:tcW w:w="916" w:type="dxa"/>
          </w:tcPr>
          <w:p w14:paraId="742AA4BD" w14:textId="77777777" w:rsidR="00AB128B" w:rsidRDefault="00AB128B" w:rsidP="00F32DDE">
            <w:pPr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IZNOS DANOG JAMSTVA</w:t>
            </w:r>
          </w:p>
        </w:tc>
        <w:tc>
          <w:tcPr>
            <w:tcW w:w="1028" w:type="dxa"/>
          </w:tcPr>
          <w:p w14:paraId="22FEDBB3" w14:textId="77777777" w:rsidR="00AB128B" w:rsidRDefault="00AB128B" w:rsidP="00F32DDE">
            <w:pPr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JAMSTVO DANO – PRIMATELJ</w:t>
            </w:r>
          </w:p>
        </w:tc>
        <w:tc>
          <w:tcPr>
            <w:tcW w:w="1514" w:type="dxa"/>
          </w:tcPr>
          <w:p w14:paraId="263F3161" w14:textId="77777777" w:rsidR="00AB128B" w:rsidRDefault="00AB128B" w:rsidP="00F32DDE">
            <w:pPr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NAMJENA/VRSTA JAMSTVA</w:t>
            </w:r>
          </w:p>
        </w:tc>
        <w:tc>
          <w:tcPr>
            <w:tcW w:w="996" w:type="dxa"/>
          </w:tcPr>
          <w:p w14:paraId="6156176D" w14:textId="77777777" w:rsidR="00AB128B" w:rsidRDefault="00AB128B" w:rsidP="00F32DDE">
            <w:pPr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BROJ UGOVORA</w:t>
            </w:r>
          </w:p>
        </w:tc>
        <w:tc>
          <w:tcPr>
            <w:tcW w:w="880" w:type="dxa"/>
          </w:tcPr>
          <w:p w14:paraId="3ECD8B7C" w14:textId="77777777" w:rsidR="00AB128B" w:rsidRDefault="00AB128B" w:rsidP="00F32DDE">
            <w:pPr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ROK VAŽENJA</w:t>
            </w:r>
          </w:p>
        </w:tc>
        <w:tc>
          <w:tcPr>
            <w:tcW w:w="996" w:type="dxa"/>
          </w:tcPr>
          <w:p w14:paraId="6E6CFA8C" w14:textId="77777777" w:rsidR="00AB128B" w:rsidRDefault="00AB128B" w:rsidP="00F32DDE">
            <w:pPr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PREDMET UGOVORA</w:t>
            </w:r>
          </w:p>
        </w:tc>
      </w:tr>
      <w:tr w:rsidR="00AB128B" w14:paraId="13C0645C" w14:textId="77777777" w:rsidTr="00CD4FAB">
        <w:tc>
          <w:tcPr>
            <w:tcW w:w="414" w:type="dxa"/>
          </w:tcPr>
          <w:p w14:paraId="7BA40B2B" w14:textId="4C4C6A09" w:rsidR="00AB128B" w:rsidRPr="00AB128B" w:rsidRDefault="00AB128B" w:rsidP="00F32DDE">
            <w:pPr>
              <w:rPr>
                <w:rFonts w:cstheme="minorHAnsi"/>
                <w:bCs/>
                <w:sz w:val="14"/>
                <w:szCs w:val="14"/>
                <w:lang w:val="hr-HR"/>
              </w:rPr>
            </w:pPr>
            <w:r w:rsidRPr="00AB128B">
              <w:rPr>
                <w:rFonts w:cstheme="minorHAnsi"/>
                <w:bCs/>
                <w:sz w:val="14"/>
                <w:szCs w:val="14"/>
                <w:lang w:val="hr-HR"/>
              </w:rPr>
              <w:t>1.</w:t>
            </w:r>
          </w:p>
        </w:tc>
        <w:tc>
          <w:tcPr>
            <w:tcW w:w="1054" w:type="dxa"/>
          </w:tcPr>
          <w:p w14:paraId="5F4D7145" w14:textId="52A726E2" w:rsidR="00AB128B" w:rsidRPr="00AB128B" w:rsidRDefault="00AB128B" w:rsidP="00F32DDE">
            <w:pPr>
              <w:rPr>
                <w:rFonts w:cstheme="minorHAnsi"/>
                <w:bCs/>
                <w:sz w:val="14"/>
                <w:szCs w:val="14"/>
                <w:lang w:val="hr-HR"/>
              </w:rPr>
            </w:pPr>
            <w:r w:rsidRPr="00AB128B">
              <w:rPr>
                <w:rFonts w:cstheme="minorHAnsi"/>
                <w:bCs/>
                <w:sz w:val="14"/>
                <w:szCs w:val="14"/>
                <w:lang w:val="hr-HR"/>
              </w:rPr>
              <w:t>3.11.2023</w:t>
            </w:r>
          </w:p>
        </w:tc>
        <w:tc>
          <w:tcPr>
            <w:tcW w:w="1218" w:type="dxa"/>
          </w:tcPr>
          <w:p w14:paraId="38FF5FA0" w14:textId="449AE9A2" w:rsidR="00AB128B" w:rsidRPr="00AB128B" w:rsidRDefault="00AB128B" w:rsidP="00F32DDE">
            <w:pPr>
              <w:rPr>
                <w:rFonts w:cstheme="minorHAnsi"/>
                <w:bCs/>
                <w:sz w:val="14"/>
                <w:szCs w:val="14"/>
                <w:lang w:val="hr-HR"/>
              </w:rPr>
            </w:pPr>
            <w:r w:rsidRPr="00AB128B">
              <w:rPr>
                <w:rFonts w:cstheme="minorHAnsi"/>
                <w:bCs/>
                <w:sz w:val="14"/>
                <w:szCs w:val="14"/>
                <w:lang w:val="hr-HR"/>
              </w:rPr>
              <w:t>BJANKO ZADUŽNICA</w:t>
            </w:r>
          </w:p>
        </w:tc>
        <w:tc>
          <w:tcPr>
            <w:tcW w:w="916" w:type="dxa"/>
          </w:tcPr>
          <w:p w14:paraId="380444C2" w14:textId="42921DF7" w:rsidR="00AB128B" w:rsidRPr="00AB128B" w:rsidRDefault="00AB128B" w:rsidP="00F32DDE">
            <w:pPr>
              <w:rPr>
                <w:rFonts w:cstheme="minorHAnsi"/>
                <w:bCs/>
                <w:sz w:val="14"/>
                <w:szCs w:val="14"/>
                <w:lang w:val="hr-HR"/>
              </w:rPr>
            </w:pPr>
            <w:r w:rsidRPr="00AB128B">
              <w:rPr>
                <w:rFonts w:cstheme="minorHAnsi"/>
                <w:bCs/>
                <w:sz w:val="14"/>
                <w:szCs w:val="14"/>
                <w:lang w:val="hr-HR"/>
              </w:rPr>
              <w:t>156.</w:t>
            </w:r>
            <w:r w:rsidR="00C73FAB">
              <w:rPr>
                <w:rFonts w:cstheme="minorHAnsi"/>
                <w:bCs/>
                <w:sz w:val="14"/>
                <w:szCs w:val="14"/>
                <w:lang w:val="hr-HR"/>
              </w:rPr>
              <w:t>2</w:t>
            </w:r>
            <w:r w:rsidRPr="00AB128B">
              <w:rPr>
                <w:rFonts w:cstheme="minorHAnsi"/>
                <w:bCs/>
                <w:sz w:val="14"/>
                <w:szCs w:val="14"/>
                <w:lang w:val="hr-HR"/>
              </w:rPr>
              <w:t>00,00</w:t>
            </w:r>
          </w:p>
        </w:tc>
        <w:tc>
          <w:tcPr>
            <w:tcW w:w="1028" w:type="dxa"/>
          </w:tcPr>
          <w:p w14:paraId="16CE92D5" w14:textId="657A6688" w:rsidR="00AB128B" w:rsidRPr="00AB128B" w:rsidRDefault="00AB128B" w:rsidP="00F32DDE">
            <w:pPr>
              <w:rPr>
                <w:rFonts w:cstheme="minorHAnsi"/>
                <w:bCs/>
                <w:sz w:val="14"/>
                <w:szCs w:val="14"/>
                <w:lang w:val="hr-HR"/>
              </w:rPr>
            </w:pPr>
            <w:r w:rsidRPr="00AB128B">
              <w:rPr>
                <w:rFonts w:cstheme="minorHAnsi"/>
                <w:bCs/>
                <w:sz w:val="14"/>
                <w:szCs w:val="14"/>
                <w:lang w:val="hr-HR"/>
              </w:rPr>
              <w:t>FOND ZA OBNOVU I RAZVOJ GRADA VUKOVARA</w:t>
            </w:r>
          </w:p>
        </w:tc>
        <w:tc>
          <w:tcPr>
            <w:tcW w:w="1514" w:type="dxa"/>
          </w:tcPr>
          <w:p w14:paraId="0DE3AC61" w14:textId="7AD7CE25" w:rsidR="00AB128B" w:rsidRPr="00AB128B" w:rsidRDefault="00AB128B" w:rsidP="00F32DDE">
            <w:pPr>
              <w:rPr>
                <w:rFonts w:cstheme="minorHAnsi"/>
                <w:bCs/>
                <w:sz w:val="14"/>
                <w:szCs w:val="14"/>
                <w:lang w:val="hr-HR"/>
              </w:rPr>
            </w:pPr>
            <w:r w:rsidRPr="00AB128B">
              <w:rPr>
                <w:rFonts w:cstheme="minorHAnsi"/>
                <w:bCs/>
                <w:sz w:val="14"/>
                <w:szCs w:val="14"/>
                <w:lang w:val="hr-HR"/>
              </w:rPr>
              <w:t>OSIGURANJE UGOVORA</w:t>
            </w:r>
          </w:p>
        </w:tc>
        <w:tc>
          <w:tcPr>
            <w:tcW w:w="996" w:type="dxa"/>
          </w:tcPr>
          <w:p w14:paraId="7258C526" w14:textId="2422C8BD" w:rsidR="00AB128B" w:rsidRPr="00AB128B" w:rsidRDefault="00AB128B" w:rsidP="00F32DDE">
            <w:pPr>
              <w:rPr>
                <w:rFonts w:cstheme="minorHAnsi"/>
                <w:bCs/>
                <w:sz w:val="14"/>
                <w:szCs w:val="14"/>
                <w:lang w:val="hr-HR"/>
              </w:rPr>
            </w:pPr>
            <w:r w:rsidRPr="00AB128B">
              <w:rPr>
                <w:rFonts w:cstheme="minorHAnsi"/>
                <w:bCs/>
                <w:sz w:val="14"/>
                <w:szCs w:val="14"/>
                <w:lang w:val="hr-HR"/>
              </w:rPr>
              <w:t>32/2023.</w:t>
            </w:r>
          </w:p>
        </w:tc>
        <w:tc>
          <w:tcPr>
            <w:tcW w:w="880" w:type="dxa"/>
          </w:tcPr>
          <w:p w14:paraId="529040AF" w14:textId="54D44A9C" w:rsidR="00AB128B" w:rsidRPr="00AB128B" w:rsidRDefault="00FE4AE7" w:rsidP="00F32DDE">
            <w:pPr>
              <w:rPr>
                <w:rFonts w:cstheme="minorHAnsi"/>
                <w:bCs/>
                <w:sz w:val="14"/>
                <w:szCs w:val="14"/>
                <w:lang w:val="hr-HR"/>
              </w:rPr>
            </w:pPr>
            <w:r>
              <w:rPr>
                <w:rFonts w:cstheme="minorHAnsi"/>
                <w:bCs/>
                <w:sz w:val="14"/>
                <w:szCs w:val="14"/>
                <w:lang w:val="hr-HR"/>
              </w:rPr>
              <w:t>10 godina</w:t>
            </w:r>
          </w:p>
        </w:tc>
        <w:tc>
          <w:tcPr>
            <w:tcW w:w="996" w:type="dxa"/>
          </w:tcPr>
          <w:p w14:paraId="030E5969" w14:textId="5FF9EAAF" w:rsidR="00AB128B" w:rsidRPr="00AB128B" w:rsidRDefault="00AB128B" w:rsidP="00F32DDE">
            <w:pPr>
              <w:rPr>
                <w:rFonts w:cstheme="minorHAnsi"/>
                <w:bCs/>
                <w:sz w:val="14"/>
                <w:szCs w:val="14"/>
                <w:lang w:val="hr-HR"/>
              </w:rPr>
            </w:pPr>
            <w:r w:rsidRPr="00AB128B">
              <w:rPr>
                <w:rFonts w:cstheme="minorHAnsi"/>
                <w:bCs/>
                <w:sz w:val="14"/>
                <w:szCs w:val="14"/>
                <w:lang w:val="hr-HR"/>
              </w:rPr>
              <w:t>Jamstvo za dobro izvršenje ugovora</w:t>
            </w:r>
          </w:p>
        </w:tc>
      </w:tr>
    </w:tbl>
    <w:p w14:paraId="72007111" w14:textId="77777777" w:rsidR="00CD4FAB" w:rsidRDefault="00CD4FAB" w:rsidP="00CD4FAB">
      <w:pPr>
        <w:pStyle w:val="Odlomakpopisa"/>
        <w:rPr>
          <w:rFonts w:cstheme="minorHAnsi"/>
          <w:bCs/>
          <w:lang w:val="hr-HR"/>
        </w:rPr>
      </w:pPr>
    </w:p>
    <w:p w14:paraId="06D4CF1D" w14:textId="35936117" w:rsidR="00C27EEE" w:rsidRPr="008763DF" w:rsidRDefault="00C27EEE" w:rsidP="00C27EEE">
      <w:pPr>
        <w:pStyle w:val="Odlomakpopisa"/>
        <w:numPr>
          <w:ilvl w:val="0"/>
          <w:numId w:val="4"/>
        </w:numPr>
        <w:rPr>
          <w:rFonts w:cstheme="minorHAnsi"/>
          <w:bCs/>
          <w:lang w:val="hr-HR"/>
        </w:rPr>
      </w:pPr>
      <w:r w:rsidRPr="008763DF">
        <w:rPr>
          <w:rFonts w:cstheme="minorHAnsi"/>
          <w:bCs/>
          <w:lang w:val="hr-HR"/>
        </w:rPr>
        <w:t xml:space="preserve">Popis ugovornih odnosa koji uz ispunjenje određenih uvjeta mogu postati imovina: </w:t>
      </w:r>
    </w:p>
    <w:p w14:paraId="277DA266" w14:textId="4866EB79" w:rsidR="00FC48B4" w:rsidRPr="00FC48B4" w:rsidRDefault="00FC48B4" w:rsidP="00FC48B4">
      <w:pPr>
        <w:pStyle w:val="Odlomakpopisa"/>
        <w:rPr>
          <w:lang w:val="hr-HR"/>
        </w:rPr>
      </w:pPr>
      <w:r w:rsidRPr="008763DF">
        <w:rPr>
          <w:lang w:val="hr-HR"/>
        </w:rPr>
        <w:t>Dobivena bankovna garancija u iznosu od 8.0</w:t>
      </w:r>
      <w:r w:rsidR="00E16FCC">
        <w:rPr>
          <w:lang w:val="hr-HR"/>
        </w:rPr>
        <w:t>52</w:t>
      </w:r>
      <w:r w:rsidRPr="008763DF">
        <w:rPr>
          <w:lang w:val="hr-HR"/>
        </w:rPr>
        <w:t>,</w:t>
      </w:r>
      <w:r w:rsidR="00E16FCC">
        <w:rPr>
          <w:lang w:val="hr-HR"/>
        </w:rPr>
        <w:t>9</w:t>
      </w:r>
      <w:r w:rsidRPr="008763DF">
        <w:rPr>
          <w:lang w:val="hr-HR"/>
        </w:rPr>
        <w:t xml:space="preserve">1 eura od tvrtke Parangal d.o.o. kao jamstvo za </w:t>
      </w:r>
      <w:r w:rsidR="00E16FCC">
        <w:rPr>
          <w:lang w:val="hr-HR"/>
        </w:rPr>
        <w:t>otklanjanje nedostataka u jamstvenom roku.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9"/>
        <w:gridCol w:w="968"/>
        <w:gridCol w:w="1293"/>
        <w:gridCol w:w="1259"/>
        <w:gridCol w:w="1009"/>
        <w:gridCol w:w="1020"/>
        <w:gridCol w:w="1054"/>
        <w:gridCol w:w="930"/>
        <w:gridCol w:w="1054"/>
      </w:tblGrid>
      <w:tr w:rsidR="00C813B3" w14:paraId="0A339CC8" w14:textId="77777777" w:rsidTr="00CD4FAB">
        <w:tc>
          <w:tcPr>
            <w:tcW w:w="429" w:type="dxa"/>
          </w:tcPr>
          <w:p w14:paraId="6BBE6ADF" w14:textId="2FBCD64E" w:rsidR="00C813B3" w:rsidRDefault="00C813B3" w:rsidP="00FC48B4">
            <w:pPr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RB</w:t>
            </w:r>
          </w:p>
        </w:tc>
        <w:tc>
          <w:tcPr>
            <w:tcW w:w="968" w:type="dxa"/>
          </w:tcPr>
          <w:p w14:paraId="0316DF22" w14:textId="162D0FDC" w:rsidR="00C813B3" w:rsidRDefault="00C813B3" w:rsidP="00FC48B4">
            <w:pPr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DATUM JAMSTVA</w:t>
            </w:r>
          </w:p>
        </w:tc>
        <w:tc>
          <w:tcPr>
            <w:tcW w:w="1293" w:type="dxa"/>
          </w:tcPr>
          <w:p w14:paraId="1F7AC10B" w14:textId="2194DCEF" w:rsidR="00C813B3" w:rsidRDefault="00C813B3" w:rsidP="00FC48B4">
            <w:pPr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INSTRUMENT OSIGURANJA</w:t>
            </w:r>
          </w:p>
        </w:tc>
        <w:tc>
          <w:tcPr>
            <w:tcW w:w="1259" w:type="dxa"/>
          </w:tcPr>
          <w:p w14:paraId="434C847C" w14:textId="2E0A299C" w:rsidR="00C813B3" w:rsidRDefault="00C813B3" w:rsidP="00FC48B4">
            <w:pPr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IZNOS PRIMLJENOG JAMSTVA</w:t>
            </w:r>
          </w:p>
        </w:tc>
        <w:tc>
          <w:tcPr>
            <w:tcW w:w="1009" w:type="dxa"/>
          </w:tcPr>
          <w:p w14:paraId="69837072" w14:textId="1C956142" w:rsidR="00C813B3" w:rsidRDefault="00C813B3" w:rsidP="00FC48B4">
            <w:pPr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DAVATELJ JAMSTVA</w:t>
            </w:r>
          </w:p>
        </w:tc>
        <w:tc>
          <w:tcPr>
            <w:tcW w:w="1020" w:type="dxa"/>
          </w:tcPr>
          <w:p w14:paraId="727DB8BA" w14:textId="187C0652" w:rsidR="00C813B3" w:rsidRDefault="00C813B3" w:rsidP="00FC48B4">
            <w:pPr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NAMJENA</w:t>
            </w:r>
          </w:p>
        </w:tc>
        <w:tc>
          <w:tcPr>
            <w:tcW w:w="1054" w:type="dxa"/>
          </w:tcPr>
          <w:p w14:paraId="5C24A650" w14:textId="4B23D98B" w:rsidR="00C813B3" w:rsidRDefault="00C813B3" w:rsidP="00FC48B4">
            <w:pPr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BROJ UGOVORA</w:t>
            </w:r>
          </w:p>
        </w:tc>
        <w:tc>
          <w:tcPr>
            <w:tcW w:w="930" w:type="dxa"/>
          </w:tcPr>
          <w:p w14:paraId="050D36E3" w14:textId="264AB6CB" w:rsidR="00C813B3" w:rsidRDefault="00C813B3" w:rsidP="00FC48B4">
            <w:pPr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ROK VAŽENJA</w:t>
            </w:r>
          </w:p>
        </w:tc>
        <w:tc>
          <w:tcPr>
            <w:tcW w:w="1054" w:type="dxa"/>
          </w:tcPr>
          <w:p w14:paraId="66FF648D" w14:textId="222657D4" w:rsidR="00C813B3" w:rsidRDefault="00C813B3" w:rsidP="00FC48B4">
            <w:pPr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PREDMET UGOVORA</w:t>
            </w:r>
          </w:p>
        </w:tc>
      </w:tr>
      <w:tr w:rsidR="00C813B3" w14:paraId="7AFA156E" w14:textId="77777777" w:rsidTr="00CD4FAB">
        <w:tc>
          <w:tcPr>
            <w:tcW w:w="429" w:type="dxa"/>
          </w:tcPr>
          <w:p w14:paraId="791248D8" w14:textId="742F17C7" w:rsidR="00C813B3" w:rsidRPr="008763DF" w:rsidRDefault="00C813B3" w:rsidP="00FC48B4">
            <w:pPr>
              <w:rPr>
                <w:rFonts w:cstheme="minorHAnsi"/>
                <w:bCs/>
                <w:sz w:val="16"/>
                <w:szCs w:val="16"/>
                <w:lang w:val="hr-HR"/>
              </w:rPr>
            </w:pPr>
            <w:r w:rsidRPr="008763DF">
              <w:rPr>
                <w:rFonts w:cstheme="minorHAnsi"/>
                <w:bCs/>
                <w:sz w:val="16"/>
                <w:szCs w:val="16"/>
                <w:lang w:val="hr-HR"/>
              </w:rPr>
              <w:t>1.</w:t>
            </w:r>
          </w:p>
        </w:tc>
        <w:tc>
          <w:tcPr>
            <w:tcW w:w="968" w:type="dxa"/>
          </w:tcPr>
          <w:p w14:paraId="4D817C68" w14:textId="0573A74D" w:rsidR="00C813B3" w:rsidRPr="008763DF" w:rsidRDefault="00E16FCC" w:rsidP="00FC48B4">
            <w:pPr>
              <w:rPr>
                <w:rFonts w:cstheme="minorHAnsi"/>
                <w:bCs/>
                <w:sz w:val="16"/>
                <w:szCs w:val="16"/>
                <w:lang w:val="hr-HR"/>
              </w:rPr>
            </w:pPr>
            <w:r>
              <w:rPr>
                <w:rFonts w:cstheme="minorHAnsi"/>
                <w:bCs/>
                <w:sz w:val="16"/>
                <w:szCs w:val="16"/>
                <w:lang w:val="hr-HR"/>
              </w:rPr>
              <w:t>31</w:t>
            </w:r>
            <w:r w:rsidR="00C813B3" w:rsidRPr="008763DF">
              <w:rPr>
                <w:rFonts w:cstheme="minorHAnsi"/>
                <w:bCs/>
                <w:sz w:val="16"/>
                <w:szCs w:val="16"/>
                <w:lang w:val="hr-HR"/>
              </w:rPr>
              <w:t>.</w:t>
            </w:r>
            <w:r>
              <w:rPr>
                <w:rFonts w:cstheme="minorHAnsi"/>
                <w:bCs/>
                <w:sz w:val="16"/>
                <w:szCs w:val="16"/>
                <w:lang w:val="hr-HR"/>
              </w:rPr>
              <w:t>05</w:t>
            </w:r>
            <w:r w:rsidR="00C813B3" w:rsidRPr="008763DF">
              <w:rPr>
                <w:rFonts w:cstheme="minorHAnsi"/>
                <w:bCs/>
                <w:sz w:val="16"/>
                <w:szCs w:val="16"/>
                <w:lang w:val="hr-HR"/>
              </w:rPr>
              <w:t>.202</w:t>
            </w:r>
            <w:r>
              <w:rPr>
                <w:rFonts w:cstheme="minorHAnsi"/>
                <w:bCs/>
                <w:sz w:val="16"/>
                <w:szCs w:val="16"/>
                <w:lang w:val="hr-HR"/>
              </w:rPr>
              <w:t>4</w:t>
            </w:r>
          </w:p>
        </w:tc>
        <w:tc>
          <w:tcPr>
            <w:tcW w:w="1293" w:type="dxa"/>
          </w:tcPr>
          <w:p w14:paraId="7B8E7805" w14:textId="426C0EB8" w:rsidR="00C813B3" w:rsidRPr="008763DF" w:rsidRDefault="00C813B3" w:rsidP="00FC48B4">
            <w:pPr>
              <w:rPr>
                <w:rFonts w:cstheme="minorHAnsi"/>
                <w:bCs/>
                <w:sz w:val="16"/>
                <w:szCs w:val="16"/>
                <w:lang w:val="hr-HR"/>
              </w:rPr>
            </w:pPr>
            <w:r w:rsidRPr="008763DF">
              <w:rPr>
                <w:rFonts w:cstheme="minorHAnsi"/>
                <w:bCs/>
                <w:sz w:val="16"/>
                <w:szCs w:val="16"/>
                <w:lang w:val="hr-HR"/>
              </w:rPr>
              <w:t>Bankovna garancija</w:t>
            </w:r>
          </w:p>
        </w:tc>
        <w:tc>
          <w:tcPr>
            <w:tcW w:w="1259" w:type="dxa"/>
          </w:tcPr>
          <w:p w14:paraId="239F5AA5" w14:textId="3E8A2866" w:rsidR="00C813B3" w:rsidRPr="008763DF" w:rsidRDefault="00E16FCC" w:rsidP="00FC48B4">
            <w:pPr>
              <w:rPr>
                <w:rFonts w:cstheme="minorHAnsi"/>
                <w:bCs/>
                <w:sz w:val="16"/>
                <w:szCs w:val="16"/>
                <w:lang w:val="hr-HR"/>
              </w:rPr>
            </w:pPr>
            <w:r>
              <w:rPr>
                <w:rFonts w:cstheme="minorHAnsi"/>
                <w:bCs/>
                <w:sz w:val="16"/>
                <w:szCs w:val="16"/>
                <w:lang w:val="hr-HR"/>
              </w:rPr>
              <w:t>8.052,91</w:t>
            </w:r>
          </w:p>
        </w:tc>
        <w:tc>
          <w:tcPr>
            <w:tcW w:w="1009" w:type="dxa"/>
          </w:tcPr>
          <w:p w14:paraId="3365251D" w14:textId="17995E21" w:rsidR="00C813B3" w:rsidRPr="008763DF" w:rsidRDefault="00C813B3" w:rsidP="00FC48B4">
            <w:pPr>
              <w:rPr>
                <w:rFonts w:cstheme="minorHAnsi"/>
                <w:bCs/>
                <w:sz w:val="16"/>
                <w:szCs w:val="16"/>
                <w:lang w:val="hr-HR"/>
              </w:rPr>
            </w:pPr>
            <w:r w:rsidRPr="008763DF">
              <w:rPr>
                <w:rFonts w:cstheme="minorHAnsi"/>
                <w:bCs/>
                <w:sz w:val="16"/>
                <w:szCs w:val="16"/>
                <w:lang w:val="hr-HR"/>
              </w:rPr>
              <w:t>Parangal d.o.o., Osijek</w:t>
            </w:r>
          </w:p>
        </w:tc>
        <w:tc>
          <w:tcPr>
            <w:tcW w:w="1020" w:type="dxa"/>
          </w:tcPr>
          <w:p w14:paraId="4A4D93B7" w14:textId="76A6EDAB" w:rsidR="00C813B3" w:rsidRPr="008763DF" w:rsidRDefault="00E16FCC" w:rsidP="00FC48B4">
            <w:pPr>
              <w:rPr>
                <w:rFonts w:cstheme="minorHAnsi"/>
                <w:bCs/>
                <w:sz w:val="16"/>
                <w:szCs w:val="16"/>
                <w:lang w:val="hr-HR"/>
              </w:rPr>
            </w:pPr>
            <w:r>
              <w:rPr>
                <w:rFonts w:cstheme="minorHAnsi"/>
                <w:bCs/>
                <w:sz w:val="16"/>
                <w:szCs w:val="16"/>
                <w:lang w:val="hr-HR"/>
              </w:rPr>
              <w:t>Jamstvo za otklanjanje nedostataka u jamstvenom roku</w:t>
            </w:r>
          </w:p>
        </w:tc>
        <w:tc>
          <w:tcPr>
            <w:tcW w:w="1054" w:type="dxa"/>
          </w:tcPr>
          <w:p w14:paraId="1D28A694" w14:textId="112F942F" w:rsidR="00C813B3" w:rsidRPr="008763DF" w:rsidRDefault="00C813B3" w:rsidP="00FC48B4">
            <w:pPr>
              <w:rPr>
                <w:rFonts w:cstheme="minorHAnsi"/>
                <w:bCs/>
                <w:sz w:val="16"/>
                <w:szCs w:val="16"/>
                <w:lang w:val="hr-HR"/>
              </w:rPr>
            </w:pPr>
            <w:r w:rsidRPr="008763DF">
              <w:rPr>
                <w:rFonts w:cstheme="minorHAnsi"/>
                <w:bCs/>
                <w:sz w:val="16"/>
                <w:szCs w:val="16"/>
                <w:lang w:val="hr-HR"/>
              </w:rPr>
              <w:t xml:space="preserve">Klasa: 406-01/23-01/07, </w:t>
            </w:r>
            <w:proofErr w:type="spellStart"/>
            <w:r w:rsidRPr="008763DF">
              <w:rPr>
                <w:rFonts w:cstheme="minorHAnsi"/>
                <w:bCs/>
                <w:sz w:val="16"/>
                <w:szCs w:val="16"/>
                <w:lang w:val="hr-HR"/>
              </w:rPr>
              <w:t>Urbroj</w:t>
            </w:r>
            <w:proofErr w:type="spellEnd"/>
            <w:r w:rsidRPr="008763DF">
              <w:rPr>
                <w:rFonts w:cstheme="minorHAnsi"/>
                <w:bCs/>
                <w:sz w:val="16"/>
                <w:szCs w:val="16"/>
                <w:lang w:val="hr-HR"/>
              </w:rPr>
              <w:t>: 2196-41-23-16</w:t>
            </w:r>
          </w:p>
        </w:tc>
        <w:tc>
          <w:tcPr>
            <w:tcW w:w="930" w:type="dxa"/>
          </w:tcPr>
          <w:p w14:paraId="3B8B401A" w14:textId="637CF5AB" w:rsidR="00C813B3" w:rsidRPr="008763DF" w:rsidRDefault="00E16FCC" w:rsidP="00FC48B4">
            <w:pPr>
              <w:rPr>
                <w:rFonts w:cstheme="minorHAnsi"/>
                <w:bCs/>
                <w:sz w:val="16"/>
                <w:szCs w:val="16"/>
                <w:lang w:val="hr-HR"/>
              </w:rPr>
            </w:pPr>
            <w:r>
              <w:rPr>
                <w:rFonts w:cstheme="minorHAnsi"/>
                <w:bCs/>
                <w:sz w:val="16"/>
                <w:szCs w:val="16"/>
                <w:lang w:val="hr-HR"/>
              </w:rPr>
              <w:t>31</w:t>
            </w:r>
            <w:r w:rsidR="00C813B3" w:rsidRPr="008763DF">
              <w:rPr>
                <w:rFonts w:cstheme="minorHAnsi"/>
                <w:bCs/>
                <w:sz w:val="16"/>
                <w:szCs w:val="16"/>
                <w:lang w:val="hr-HR"/>
              </w:rPr>
              <w:t>.</w:t>
            </w:r>
            <w:r>
              <w:rPr>
                <w:rFonts w:cstheme="minorHAnsi"/>
                <w:bCs/>
                <w:sz w:val="16"/>
                <w:szCs w:val="16"/>
                <w:lang w:val="hr-HR"/>
              </w:rPr>
              <w:t>5</w:t>
            </w:r>
            <w:r w:rsidR="00C813B3" w:rsidRPr="008763DF">
              <w:rPr>
                <w:rFonts w:cstheme="minorHAnsi"/>
                <w:bCs/>
                <w:sz w:val="16"/>
                <w:szCs w:val="16"/>
                <w:lang w:val="hr-HR"/>
              </w:rPr>
              <w:t>.202</w:t>
            </w:r>
            <w:r>
              <w:rPr>
                <w:rFonts w:cstheme="minorHAnsi"/>
                <w:bCs/>
                <w:sz w:val="16"/>
                <w:szCs w:val="16"/>
                <w:lang w:val="hr-HR"/>
              </w:rPr>
              <w:t>9</w:t>
            </w:r>
          </w:p>
        </w:tc>
        <w:tc>
          <w:tcPr>
            <w:tcW w:w="1054" w:type="dxa"/>
          </w:tcPr>
          <w:p w14:paraId="6826F218" w14:textId="35F86D13" w:rsidR="00C813B3" w:rsidRPr="008763DF" w:rsidRDefault="00C813B3" w:rsidP="00FC48B4">
            <w:pPr>
              <w:rPr>
                <w:rFonts w:cstheme="minorHAnsi"/>
                <w:bCs/>
                <w:sz w:val="16"/>
                <w:szCs w:val="16"/>
                <w:lang w:val="hr-HR"/>
              </w:rPr>
            </w:pPr>
            <w:r w:rsidRPr="008763DF">
              <w:rPr>
                <w:rFonts w:cstheme="minorHAnsi"/>
                <w:bCs/>
                <w:sz w:val="16"/>
                <w:szCs w:val="16"/>
                <w:lang w:val="hr-HR"/>
              </w:rPr>
              <w:t>Nabava radova za izgradnju dekorativne rasvjete Gimnazije Vukovar</w:t>
            </w:r>
          </w:p>
        </w:tc>
      </w:tr>
    </w:tbl>
    <w:p w14:paraId="3B9866ED" w14:textId="77777777" w:rsidR="00FC48B4" w:rsidRPr="00FC48B4" w:rsidRDefault="00FC48B4" w:rsidP="00FC48B4">
      <w:pPr>
        <w:rPr>
          <w:rFonts w:cstheme="minorHAnsi"/>
          <w:bCs/>
          <w:lang w:val="hr-HR"/>
        </w:rPr>
      </w:pPr>
    </w:p>
    <w:p w14:paraId="583AE0AE" w14:textId="51550D94" w:rsidR="00300325" w:rsidRPr="00371F01" w:rsidRDefault="00300325">
      <w:pPr>
        <w:rPr>
          <w:rFonts w:cstheme="minorHAnsi"/>
          <w:b/>
          <w:lang w:val="hr-HR"/>
        </w:rPr>
      </w:pPr>
      <w:r w:rsidRPr="00371F01">
        <w:rPr>
          <w:rFonts w:cstheme="minorHAnsi"/>
          <w:b/>
          <w:lang w:val="hr-HR"/>
        </w:rPr>
        <w:lastRenderedPageBreak/>
        <w:t>Popis sudski</w:t>
      </w:r>
      <w:r w:rsidR="00702101">
        <w:rPr>
          <w:rFonts w:cstheme="minorHAnsi"/>
          <w:b/>
          <w:lang w:val="hr-HR"/>
        </w:rPr>
        <w:t>h</w:t>
      </w:r>
      <w:r w:rsidRPr="00371F01">
        <w:rPr>
          <w:rFonts w:cstheme="minorHAnsi"/>
          <w:b/>
          <w:lang w:val="hr-HR"/>
        </w:rPr>
        <w:t xml:space="preserve"> sporova u tijeku</w:t>
      </w:r>
    </w:p>
    <w:p w14:paraId="17250F15" w14:textId="0B472388" w:rsidR="00903823" w:rsidRDefault="00FC48B4" w:rsidP="002703A7">
      <w:pPr>
        <w:jc w:val="both"/>
        <w:rPr>
          <w:rFonts w:cstheme="minorHAnsi"/>
          <w:lang w:val="hr-HR"/>
        </w:rPr>
      </w:pPr>
      <w:r>
        <w:rPr>
          <w:rFonts w:cstheme="minorHAnsi"/>
          <w:lang w:val="hr-HR"/>
        </w:rPr>
        <w:t>Nema sudskih sporova u tijeku.</w:t>
      </w:r>
    </w:p>
    <w:p w14:paraId="1BF59279" w14:textId="77777777" w:rsidR="00F32611" w:rsidRDefault="00F32611" w:rsidP="002703A7">
      <w:pPr>
        <w:jc w:val="both"/>
        <w:rPr>
          <w:rFonts w:cstheme="minorHAnsi"/>
          <w:lang w:val="hr-HR"/>
        </w:rPr>
      </w:pPr>
    </w:p>
    <w:p w14:paraId="701365BF" w14:textId="0BD29492" w:rsidR="007A4C53" w:rsidRDefault="009F21C6" w:rsidP="002703A7">
      <w:pPr>
        <w:jc w:val="both"/>
        <w:rPr>
          <w:rFonts w:cstheme="minorHAnsi"/>
          <w:b/>
          <w:bCs/>
          <w:lang w:val="hr-HR"/>
        </w:rPr>
      </w:pPr>
      <w:r>
        <w:rPr>
          <w:rFonts w:cstheme="minorHAnsi"/>
          <w:b/>
          <w:bCs/>
          <w:lang w:val="hr-HR"/>
        </w:rPr>
        <w:t>Bilješke uz pojedine pozicije na obrascu bilance</w:t>
      </w:r>
    </w:p>
    <w:p w14:paraId="54B22435" w14:textId="44AD2D71" w:rsidR="001F32CF" w:rsidRDefault="001F32CF" w:rsidP="002703A7">
      <w:pPr>
        <w:jc w:val="both"/>
        <w:rPr>
          <w:rFonts w:cstheme="minorHAnsi"/>
          <w:lang w:val="hr-HR"/>
        </w:rPr>
      </w:pPr>
      <w:r>
        <w:rPr>
          <w:rFonts w:cstheme="minorHAnsi"/>
          <w:lang w:val="hr-HR"/>
        </w:rPr>
        <w:t>Šifra 0221- Uredska oprema i namještaj</w:t>
      </w:r>
    </w:p>
    <w:p w14:paraId="2B7DD833" w14:textId="5F46FE56" w:rsidR="001F32CF" w:rsidRDefault="001F32CF" w:rsidP="002703A7">
      <w:pPr>
        <w:jc w:val="both"/>
        <w:rPr>
          <w:rFonts w:cstheme="minorHAnsi"/>
          <w:lang w:val="hr-HR"/>
        </w:rPr>
      </w:pPr>
      <w:r>
        <w:rPr>
          <w:rFonts w:cstheme="minorHAnsi"/>
          <w:lang w:val="hr-HR"/>
        </w:rPr>
        <w:t>Povećanje uredske opreme zbog prijenosa C</w:t>
      </w:r>
      <w:r w:rsidR="000C4138">
        <w:rPr>
          <w:rFonts w:cstheme="minorHAnsi"/>
          <w:lang w:val="hr-HR"/>
        </w:rPr>
        <w:t>ARNET-</w:t>
      </w:r>
      <w:r>
        <w:rPr>
          <w:rFonts w:cstheme="minorHAnsi"/>
          <w:lang w:val="hr-HR"/>
        </w:rPr>
        <w:t xml:space="preserve">ove imovine </w:t>
      </w:r>
      <w:r w:rsidR="00CD4FAB">
        <w:rPr>
          <w:rFonts w:cstheme="minorHAnsi"/>
          <w:lang w:val="hr-HR"/>
        </w:rPr>
        <w:t>Š</w:t>
      </w:r>
      <w:r>
        <w:rPr>
          <w:rFonts w:cstheme="minorHAnsi"/>
          <w:lang w:val="hr-HR"/>
        </w:rPr>
        <w:t>koli (računalna oprema).</w:t>
      </w:r>
    </w:p>
    <w:p w14:paraId="74B5105E" w14:textId="5B861988" w:rsidR="001F32CF" w:rsidRDefault="000C4138" w:rsidP="002703A7">
      <w:pPr>
        <w:jc w:val="both"/>
        <w:rPr>
          <w:rFonts w:cstheme="minorHAnsi"/>
          <w:lang w:val="hr-HR"/>
        </w:rPr>
      </w:pPr>
      <w:r>
        <w:rPr>
          <w:rFonts w:cstheme="minorHAnsi"/>
          <w:lang w:val="hr-HR"/>
        </w:rPr>
        <w:t>Šifra 1112 – Novac na računu kod tuzemnih poslovnih banaka</w:t>
      </w:r>
    </w:p>
    <w:p w14:paraId="6A38E094" w14:textId="02E889B5" w:rsidR="000C4138" w:rsidRDefault="000C4138" w:rsidP="002703A7">
      <w:pPr>
        <w:jc w:val="both"/>
        <w:rPr>
          <w:rFonts w:cstheme="minorHAnsi"/>
          <w:lang w:val="hr-HR"/>
        </w:rPr>
      </w:pPr>
      <w:r>
        <w:rPr>
          <w:rFonts w:cstheme="minorHAnsi"/>
          <w:lang w:val="hr-HR"/>
        </w:rPr>
        <w:t>Račun je zatvor</w:t>
      </w:r>
      <w:r w:rsidR="00CD4FAB">
        <w:rPr>
          <w:rFonts w:cstheme="minorHAnsi"/>
          <w:lang w:val="hr-HR"/>
        </w:rPr>
        <w:t>en</w:t>
      </w:r>
      <w:r>
        <w:rPr>
          <w:rFonts w:cstheme="minorHAnsi"/>
          <w:lang w:val="hr-HR"/>
        </w:rPr>
        <w:t xml:space="preserve"> zbog prelaska na sustav Riznice.</w:t>
      </w:r>
    </w:p>
    <w:p w14:paraId="465F6818" w14:textId="1800B1AF" w:rsidR="000C4138" w:rsidRDefault="000C4138" w:rsidP="002703A7">
      <w:pPr>
        <w:jc w:val="both"/>
        <w:rPr>
          <w:rFonts w:cstheme="minorHAnsi"/>
          <w:lang w:val="hr-HR"/>
        </w:rPr>
      </w:pPr>
      <w:r>
        <w:rPr>
          <w:rFonts w:cstheme="minorHAnsi"/>
          <w:lang w:val="hr-HR"/>
        </w:rPr>
        <w:t>Šifra 123 – Potraživanja od zaposlenih</w:t>
      </w:r>
    </w:p>
    <w:p w14:paraId="28CCBF94" w14:textId="4C2C1ABE" w:rsidR="000C4138" w:rsidRDefault="000C4138" w:rsidP="002703A7">
      <w:pPr>
        <w:jc w:val="both"/>
        <w:rPr>
          <w:rFonts w:cstheme="minorHAnsi"/>
          <w:lang w:val="hr-HR"/>
        </w:rPr>
      </w:pPr>
      <w:r>
        <w:rPr>
          <w:rFonts w:cstheme="minorHAnsi"/>
          <w:lang w:val="hr-HR"/>
        </w:rPr>
        <w:t xml:space="preserve">Isplaćeni predujmovi zaposlenicima prema ugovorima u sklopu Erasmus projekata. </w:t>
      </w:r>
    </w:p>
    <w:p w14:paraId="5861AD61" w14:textId="525B01A2" w:rsidR="000C4138" w:rsidRDefault="005F29CF" w:rsidP="002703A7">
      <w:pPr>
        <w:jc w:val="both"/>
        <w:rPr>
          <w:rFonts w:cstheme="minorHAnsi"/>
          <w:lang w:val="hr-HR"/>
        </w:rPr>
      </w:pPr>
      <w:r>
        <w:rPr>
          <w:rFonts w:cstheme="minorHAnsi"/>
          <w:lang w:val="hr-HR"/>
        </w:rPr>
        <w:t>Šifra 129 – Ostala potraživanja</w:t>
      </w:r>
    </w:p>
    <w:p w14:paraId="14D3A71C" w14:textId="39EB0A0F" w:rsidR="005F29CF" w:rsidRDefault="005F29CF" w:rsidP="002703A7">
      <w:pPr>
        <w:jc w:val="both"/>
        <w:rPr>
          <w:rFonts w:cstheme="minorHAnsi"/>
          <w:lang w:val="hr-HR"/>
        </w:rPr>
      </w:pPr>
      <w:r>
        <w:rPr>
          <w:rFonts w:cstheme="minorHAnsi"/>
          <w:lang w:val="hr-HR"/>
        </w:rPr>
        <w:t>Smanjeni iznosi potraživanja za naknade koje se refundiraju (bolovanje HZZO)</w:t>
      </w:r>
    </w:p>
    <w:p w14:paraId="249587C7" w14:textId="1D284DC6" w:rsidR="005F29CF" w:rsidRDefault="005F29CF" w:rsidP="002703A7">
      <w:pPr>
        <w:jc w:val="both"/>
        <w:rPr>
          <w:rFonts w:cstheme="minorHAnsi"/>
          <w:lang w:val="hr-HR"/>
        </w:rPr>
      </w:pPr>
      <w:r>
        <w:rPr>
          <w:rFonts w:cstheme="minorHAnsi"/>
          <w:lang w:val="hr-HR"/>
        </w:rPr>
        <w:t>Šifra 167 – Potraživanja proračunskih korisnika za sredstva uplaćena u nadležni proračun</w:t>
      </w:r>
    </w:p>
    <w:p w14:paraId="5F9C16F9" w14:textId="65F71C75" w:rsidR="005F29CF" w:rsidRDefault="005F29CF" w:rsidP="002703A7">
      <w:pPr>
        <w:jc w:val="both"/>
        <w:rPr>
          <w:rFonts w:cstheme="minorHAnsi"/>
          <w:lang w:val="hr-HR"/>
        </w:rPr>
      </w:pPr>
      <w:r>
        <w:rPr>
          <w:rFonts w:cstheme="minorHAnsi"/>
          <w:lang w:val="hr-HR"/>
        </w:rPr>
        <w:t xml:space="preserve">Nakon prelaska u sustav Riznice, Škola svoj novac drži na glavnom računu Vukovarsko-srijemske županije. Prihodi ostvareni na dan 31.12.2024, </w:t>
      </w:r>
      <w:r w:rsidR="00CD4FAB">
        <w:rPr>
          <w:rFonts w:cstheme="minorHAnsi"/>
          <w:lang w:val="hr-HR"/>
        </w:rPr>
        <w:t>koji</w:t>
      </w:r>
      <w:r>
        <w:rPr>
          <w:rFonts w:cstheme="minorHAnsi"/>
          <w:lang w:val="hr-HR"/>
        </w:rPr>
        <w:t xml:space="preserve"> isti dan nisu automatski prebačeni s </w:t>
      </w:r>
      <w:proofErr w:type="spellStart"/>
      <w:r>
        <w:rPr>
          <w:rFonts w:cstheme="minorHAnsi"/>
          <w:lang w:val="hr-HR"/>
        </w:rPr>
        <w:t>podračuna</w:t>
      </w:r>
      <w:proofErr w:type="spellEnd"/>
      <w:r>
        <w:rPr>
          <w:rFonts w:cstheme="minorHAnsi"/>
          <w:lang w:val="hr-HR"/>
        </w:rPr>
        <w:t xml:space="preserve"> Škole na račun</w:t>
      </w:r>
      <w:r w:rsidR="00CD4FAB">
        <w:rPr>
          <w:rFonts w:cstheme="minorHAnsi"/>
          <w:lang w:val="hr-HR"/>
        </w:rPr>
        <w:t xml:space="preserve"> </w:t>
      </w:r>
      <w:r>
        <w:rPr>
          <w:rFonts w:cstheme="minorHAnsi"/>
          <w:lang w:val="hr-HR"/>
        </w:rPr>
        <w:t>Županije</w:t>
      </w:r>
      <w:r w:rsidR="00CD4FAB">
        <w:rPr>
          <w:rFonts w:cstheme="minorHAnsi"/>
          <w:lang w:val="hr-HR"/>
        </w:rPr>
        <w:t>,</w:t>
      </w:r>
      <w:r>
        <w:rPr>
          <w:rFonts w:cstheme="minorHAnsi"/>
          <w:lang w:val="hr-HR"/>
        </w:rPr>
        <w:t xml:space="preserve"> prema uputama Ministarstva financija i Vukovarsko-srijemske županije proknjiženi</w:t>
      </w:r>
      <w:r w:rsidR="00CD4FAB">
        <w:rPr>
          <w:rFonts w:cstheme="minorHAnsi"/>
          <w:lang w:val="hr-HR"/>
        </w:rPr>
        <w:t xml:space="preserve"> su</w:t>
      </w:r>
      <w:r>
        <w:rPr>
          <w:rFonts w:cstheme="minorHAnsi"/>
          <w:lang w:val="hr-HR"/>
        </w:rPr>
        <w:t xml:space="preserve"> na 16721. </w:t>
      </w:r>
    </w:p>
    <w:p w14:paraId="2BCDDE8A" w14:textId="55F4FB4A" w:rsidR="005F29CF" w:rsidRDefault="005F29CF" w:rsidP="002703A7">
      <w:pPr>
        <w:jc w:val="both"/>
        <w:rPr>
          <w:rFonts w:cstheme="minorHAnsi"/>
          <w:lang w:val="hr-HR"/>
        </w:rPr>
      </w:pPr>
      <w:r>
        <w:rPr>
          <w:rFonts w:cstheme="minorHAnsi"/>
          <w:lang w:val="hr-HR"/>
        </w:rPr>
        <w:t>Šifra 193 – Kontinuirani rashodi budući razdoblja</w:t>
      </w:r>
    </w:p>
    <w:p w14:paraId="24309632" w14:textId="39045609" w:rsidR="005F29CF" w:rsidRDefault="002D0D47" w:rsidP="002703A7">
      <w:pPr>
        <w:jc w:val="both"/>
        <w:rPr>
          <w:rFonts w:cstheme="minorHAnsi"/>
          <w:lang w:val="hr-HR"/>
        </w:rPr>
      </w:pPr>
      <w:r>
        <w:rPr>
          <w:rFonts w:cstheme="minorHAnsi"/>
          <w:lang w:val="hr-HR"/>
        </w:rPr>
        <w:t xml:space="preserve">Odnosi se na plaću i materijalne troškove za 12/2024. </w:t>
      </w:r>
      <w:r w:rsidR="005F29CF">
        <w:rPr>
          <w:rFonts w:cstheme="minorHAnsi"/>
          <w:lang w:val="hr-HR"/>
        </w:rPr>
        <w:t>Povećanje zbog povećanja plaća</w:t>
      </w:r>
      <w:r>
        <w:rPr>
          <w:rFonts w:cstheme="minorHAnsi"/>
          <w:lang w:val="hr-HR"/>
        </w:rPr>
        <w:t>.</w:t>
      </w:r>
    </w:p>
    <w:p w14:paraId="7D19EB23" w14:textId="14DF24CB" w:rsidR="00050B59" w:rsidRDefault="00050B59" w:rsidP="002703A7">
      <w:pPr>
        <w:jc w:val="both"/>
        <w:rPr>
          <w:rFonts w:cstheme="minorHAnsi"/>
          <w:lang w:val="hr-HR"/>
        </w:rPr>
      </w:pPr>
      <w:r>
        <w:rPr>
          <w:rFonts w:cstheme="minorHAnsi"/>
          <w:lang w:val="hr-HR"/>
        </w:rPr>
        <w:t>Šifra 231 – Obveze za zaposlene</w:t>
      </w:r>
    </w:p>
    <w:p w14:paraId="5ED2FE37" w14:textId="792B1D31" w:rsidR="00050B59" w:rsidRDefault="00050B59" w:rsidP="002703A7">
      <w:pPr>
        <w:jc w:val="both"/>
        <w:rPr>
          <w:rFonts w:cstheme="minorHAnsi"/>
          <w:lang w:val="hr-HR"/>
        </w:rPr>
      </w:pPr>
      <w:r>
        <w:rPr>
          <w:rFonts w:cstheme="minorHAnsi"/>
          <w:lang w:val="hr-HR"/>
        </w:rPr>
        <w:t xml:space="preserve">Odnosi se na najvećim dijelom na plaću za 12/2024, povećanje zbog povećanja plaća. </w:t>
      </w:r>
    </w:p>
    <w:p w14:paraId="247B3546" w14:textId="7C7DFE50" w:rsidR="005F29CF" w:rsidRDefault="00BE05CA" w:rsidP="002703A7">
      <w:pPr>
        <w:jc w:val="both"/>
        <w:rPr>
          <w:rFonts w:cstheme="minorHAnsi"/>
          <w:lang w:val="hr-HR"/>
        </w:rPr>
      </w:pPr>
      <w:r>
        <w:rPr>
          <w:rFonts w:cstheme="minorHAnsi"/>
          <w:lang w:val="hr-HR"/>
        </w:rPr>
        <w:t>Šifra 92211 – Višak prihoda poslovanja</w:t>
      </w:r>
    </w:p>
    <w:p w14:paraId="7351B231" w14:textId="76655FDF" w:rsidR="005F29CF" w:rsidRDefault="00050B59" w:rsidP="002703A7">
      <w:pPr>
        <w:jc w:val="both"/>
        <w:rPr>
          <w:rFonts w:cstheme="minorHAnsi"/>
          <w:lang w:val="hr-HR"/>
        </w:rPr>
      </w:pPr>
      <w:r>
        <w:rPr>
          <w:rFonts w:cstheme="minorHAnsi"/>
          <w:lang w:val="hr-HR"/>
        </w:rPr>
        <w:t>Zajedno s prenesenim viškom iz 2023. o</w:t>
      </w:r>
      <w:r w:rsidR="00BE05CA">
        <w:rPr>
          <w:rFonts w:cstheme="minorHAnsi"/>
          <w:lang w:val="hr-HR"/>
        </w:rPr>
        <w:t xml:space="preserve">stvaren </w:t>
      </w:r>
      <w:r>
        <w:rPr>
          <w:rFonts w:cstheme="minorHAnsi"/>
          <w:lang w:val="hr-HR"/>
        </w:rPr>
        <w:t xml:space="preserve">ukupan </w:t>
      </w:r>
      <w:r w:rsidR="00BE05CA">
        <w:rPr>
          <w:rFonts w:cstheme="minorHAnsi"/>
          <w:lang w:val="hr-HR"/>
        </w:rPr>
        <w:t>višak prihoda</w:t>
      </w:r>
      <w:r>
        <w:rPr>
          <w:rFonts w:cstheme="minorHAnsi"/>
          <w:lang w:val="hr-HR"/>
        </w:rPr>
        <w:t xml:space="preserve"> poslovanja</w:t>
      </w:r>
      <w:r w:rsidR="00BE05CA">
        <w:rPr>
          <w:rFonts w:cstheme="minorHAnsi"/>
          <w:lang w:val="hr-HR"/>
        </w:rPr>
        <w:t xml:space="preserve"> u iznosu od </w:t>
      </w:r>
      <w:r>
        <w:rPr>
          <w:rFonts w:cstheme="minorHAnsi"/>
          <w:lang w:val="hr-HR"/>
        </w:rPr>
        <w:t>49.073,13 eura</w:t>
      </w:r>
      <w:r w:rsidR="002D0D47">
        <w:rPr>
          <w:rFonts w:cstheme="minorHAnsi"/>
          <w:lang w:val="hr-HR"/>
        </w:rPr>
        <w:t>.</w:t>
      </w:r>
    </w:p>
    <w:p w14:paraId="2122E094" w14:textId="72CE9C05" w:rsidR="00050B59" w:rsidRDefault="00050B59" w:rsidP="002703A7">
      <w:pPr>
        <w:jc w:val="both"/>
        <w:rPr>
          <w:rFonts w:cstheme="minorHAnsi"/>
          <w:lang w:val="hr-HR"/>
        </w:rPr>
      </w:pPr>
      <w:r>
        <w:rPr>
          <w:rFonts w:cstheme="minorHAnsi"/>
          <w:lang w:val="hr-HR"/>
        </w:rPr>
        <w:t xml:space="preserve">Šifra 991 i 996 – </w:t>
      </w:r>
      <w:proofErr w:type="spellStart"/>
      <w:r>
        <w:rPr>
          <w:rFonts w:cstheme="minorHAnsi"/>
          <w:lang w:val="hr-HR"/>
        </w:rPr>
        <w:t>Izvanbilančni</w:t>
      </w:r>
      <w:proofErr w:type="spellEnd"/>
      <w:r>
        <w:rPr>
          <w:rFonts w:cstheme="minorHAnsi"/>
          <w:lang w:val="hr-HR"/>
        </w:rPr>
        <w:t xml:space="preserve"> zapisi aktiva i pasiva</w:t>
      </w:r>
    </w:p>
    <w:p w14:paraId="0B300AB9" w14:textId="2A1BEE97" w:rsidR="00050B59" w:rsidRDefault="00050B59" w:rsidP="002703A7">
      <w:pPr>
        <w:jc w:val="both"/>
        <w:rPr>
          <w:rFonts w:cstheme="minorHAnsi"/>
          <w:lang w:val="hr-HR"/>
        </w:rPr>
      </w:pPr>
      <w:r>
        <w:rPr>
          <w:rFonts w:cstheme="minorHAnsi"/>
          <w:lang w:val="hr-HR"/>
        </w:rPr>
        <w:t>Smanjenje zbog prijenosa tuđe imovine (CARNET-ove) na imovinu Škole</w:t>
      </w:r>
      <w:r w:rsidR="002D0D47">
        <w:rPr>
          <w:rFonts w:cstheme="minorHAnsi"/>
          <w:lang w:val="hr-HR"/>
        </w:rPr>
        <w:t>.</w:t>
      </w:r>
    </w:p>
    <w:p w14:paraId="31569388" w14:textId="77777777" w:rsidR="001F32CF" w:rsidRDefault="001F32CF" w:rsidP="002703A7">
      <w:pPr>
        <w:jc w:val="both"/>
        <w:rPr>
          <w:rFonts w:cstheme="minorHAnsi"/>
          <w:lang w:val="hr-HR"/>
        </w:rPr>
      </w:pPr>
    </w:p>
    <w:p w14:paraId="7A0A4282" w14:textId="77777777" w:rsidR="002D0D47" w:rsidRDefault="002D0D47" w:rsidP="002703A7">
      <w:pPr>
        <w:jc w:val="both"/>
        <w:rPr>
          <w:rFonts w:cstheme="minorHAnsi"/>
          <w:lang w:val="hr-HR"/>
        </w:rPr>
      </w:pPr>
    </w:p>
    <w:p w14:paraId="697E1F85" w14:textId="77777777" w:rsidR="002D0D47" w:rsidRDefault="002D0D47" w:rsidP="002703A7">
      <w:pPr>
        <w:jc w:val="both"/>
        <w:rPr>
          <w:rFonts w:cstheme="minorHAnsi"/>
          <w:lang w:val="hr-HR"/>
        </w:rPr>
      </w:pPr>
    </w:p>
    <w:p w14:paraId="665E0626" w14:textId="77777777" w:rsidR="002D0D47" w:rsidRDefault="002D0D47" w:rsidP="002703A7">
      <w:pPr>
        <w:jc w:val="both"/>
        <w:rPr>
          <w:rFonts w:cstheme="minorHAnsi"/>
          <w:lang w:val="hr-HR"/>
        </w:rPr>
      </w:pPr>
    </w:p>
    <w:p w14:paraId="7876A192" w14:textId="77777777" w:rsidR="002D0D47" w:rsidRDefault="002D0D47" w:rsidP="002703A7">
      <w:pPr>
        <w:jc w:val="both"/>
        <w:rPr>
          <w:rFonts w:cstheme="minorHAnsi"/>
          <w:lang w:val="hr-HR"/>
        </w:rPr>
      </w:pPr>
    </w:p>
    <w:p w14:paraId="48B7F6A0" w14:textId="77777777" w:rsidR="00DD5698" w:rsidRDefault="00DD5698">
      <w:pPr>
        <w:rPr>
          <w:rFonts w:cstheme="minorHAnsi"/>
          <w:b/>
          <w:lang w:val="hr-HR"/>
        </w:rPr>
      </w:pPr>
    </w:p>
    <w:p w14:paraId="1BB3B54B" w14:textId="39410CEB" w:rsidR="005006D9" w:rsidRPr="00371F01" w:rsidRDefault="00E65313">
      <w:pPr>
        <w:rPr>
          <w:rFonts w:cstheme="minorHAnsi"/>
          <w:b/>
          <w:lang w:val="hr-HR"/>
        </w:rPr>
      </w:pPr>
      <w:r w:rsidRPr="00371F01">
        <w:rPr>
          <w:rFonts w:cstheme="minorHAnsi"/>
          <w:b/>
          <w:lang w:val="hr-HR"/>
        </w:rPr>
        <w:lastRenderedPageBreak/>
        <w:t>BILJEŠKE UZ IZVJEŠTAJ O PRIHODIMA I RASHODIMA, PRIMICIMA I IZDACIMA – OBRAZAC PR-RAS</w:t>
      </w:r>
    </w:p>
    <w:p w14:paraId="060C2006" w14:textId="114257D1" w:rsidR="00651B40" w:rsidRPr="00162F85" w:rsidRDefault="00DD5698" w:rsidP="00B51EAD">
      <w:pPr>
        <w:spacing w:after="0"/>
        <w:jc w:val="both"/>
        <w:rPr>
          <w:rFonts w:cstheme="minorHAnsi"/>
          <w:bCs/>
          <w:u w:val="single"/>
          <w:lang w:val="hr-HR"/>
        </w:rPr>
      </w:pPr>
      <w:r w:rsidRPr="00162F85">
        <w:rPr>
          <w:rFonts w:cstheme="minorHAnsi"/>
          <w:bCs/>
          <w:u w:val="single"/>
          <w:lang w:val="hr-HR"/>
        </w:rPr>
        <w:t>Bilješke uz prihode</w:t>
      </w:r>
    </w:p>
    <w:p w14:paraId="61410035" w14:textId="77777777" w:rsidR="00AB128B" w:rsidRDefault="00AB128B" w:rsidP="00B51EAD">
      <w:pPr>
        <w:spacing w:after="0"/>
        <w:jc w:val="both"/>
        <w:rPr>
          <w:rFonts w:cstheme="minorHAnsi"/>
          <w:bCs/>
          <w:lang w:val="hr-HR"/>
        </w:rPr>
      </w:pPr>
    </w:p>
    <w:p w14:paraId="3314A52C" w14:textId="33D1C46B" w:rsidR="00162F85" w:rsidRDefault="007B0030" w:rsidP="00B51EAD">
      <w:pPr>
        <w:spacing w:after="0"/>
        <w:jc w:val="both"/>
        <w:rPr>
          <w:rFonts w:cstheme="minorHAnsi"/>
          <w:bCs/>
          <w:lang w:val="hr-HR"/>
        </w:rPr>
      </w:pPr>
      <w:r>
        <w:rPr>
          <w:rFonts w:cstheme="minorHAnsi"/>
          <w:bCs/>
          <w:lang w:val="hr-HR"/>
        </w:rPr>
        <w:t>Šifra 6361 -  Tekuće pomoći proračunskim korisnicima iz proračuna koji im nije nadležan</w:t>
      </w:r>
    </w:p>
    <w:p w14:paraId="4C68AA13" w14:textId="14D1E562" w:rsidR="007B0030" w:rsidRDefault="007B0030" w:rsidP="00B51EAD">
      <w:pPr>
        <w:spacing w:after="0"/>
        <w:jc w:val="both"/>
        <w:rPr>
          <w:rFonts w:cstheme="minorHAnsi"/>
          <w:bCs/>
          <w:lang w:val="hr-HR"/>
        </w:rPr>
      </w:pPr>
      <w:r>
        <w:rPr>
          <w:rFonts w:cstheme="minorHAnsi"/>
          <w:bCs/>
          <w:lang w:val="hr-HR"/>
        </w:rPr>
        <w:t>Povećanje zbog povećanja plaća</w:t>
      </w:r>
    </w:p>
    <w:p w14:paraId="30AEFCA0" w14:textId="77777777" w:rsidR="007B0030" w:rsidRDefault="007B0030" w:rsidP="00B51EAD">
      <w:pPr>
        <w:spacing w:after="0"/>
        <w:jc w:val="both"/>
        <w:rPr>
          <w:rFonts w:cstheme="minorHAnsi"/>
          <w:bCs/>
          <w:lang w:val="hr-HR"/>
        </w:rPr>
      </w:pPr>
    </w:p>
    <w:p w14:paraId="5B23A61C" w14:textId="253C1102" w:rsidR="007B0030" w:rsidRDefault="007B0030" w:rsidP="00B51EAD">
      <w:pPr>
        <w:spacing w:after="0"/>
        <w:jc w:val="both"/>
        <w:rPr>
          <w:rFonts w:cstheme="minorHAnsi"/>
          <w:bCs/>
          <w:lang w:val="hr-HR"/>
        </w:rPr>
      </w:pPr>
      <w:r>
        <w:rPr>
          <w:rFonts w:cstheme="minorHAnsi"/>
          <w:bCs/>
          <w:lang w:val="hr-HR"/>
        </w:rPr>
        <w:t>Šifra 6362 – Kapitalne pomoći proračunskim korisnicima iz proračuna koji im nije nadležan</w:t>
      </w:r>
    </w:p>
    <w:p w14:paraId="224FE0DF" w14:textId="7606950D" w:rsidR="007B0030" w:rsidRDefault="007B0030" w:rsidP="00B51EAD">
      <w:pPr>
        <w:spacing w:after="0"/>
        <w:jc w:val="both"/>
        <w:rPr>
          <w:rFonts w:cstheme="minorHAnsi"/>
          <w:bCs/>
          <w:lang w:val="hr-HR"/>
        </w:rPr>
      </w:pPr>
      <w:r>
        <w:rPr>
          <w:rFonts w:cstheme="minorHAnsi"/>
          <w:bCs/>
          <w:lang w:val="hr-HR"/>
        </w:rPr>
        <w:t xml:space="preserve">U 2023. godini značajna sredstva za izgradnju dekorativne rasvjete </w:t>
      </w:r>
      <w:r w:rsidR="00AE6920">
        <w:rPr>
          <w:rFonts w:cstheme="minorHAnsi"/>
          <w:bCs/>
          <w:lang w:val="hr-HR"/>
        </w:rPr>
        <w:t>Š</w:t>
      </w:r>
      <w:r>
        <w:rPr>
          <w:rFonts w:cstheme="minorHAnsi"/>
          <w:bCs/>
          <w:lang w:val="hr-HR"/>
        </w:rPr>
        <w:t>kole, dok</w:t>
      </w:r>
      <w:r w:rsidR="00AE6920">
        <w:rPr>
          <w:rFonts w:cstheme="minorHAnsi"/>
          <w:bCs/>
          <w:lang w:val="hr-HR"/>
        </w:rPr>
        <w:t xml:space="preserve"> su</w:t>
      </w:r>
      <w:r>
        <w:rPr>
          <w:rFonts w:cstheme="minorHAnsi"/>
          <w:bCs/>
          <w:lang w:val="hr-HR"/>
        </w:rPr>
        <w:t xml:space="preserve"> u 2024. samo prihodi za lektire</w:t>
      </w:r>
      <w:r w:rsidR="00AE6920">
        <w:rPr>
          <w:rFonts w:cstheme="minorHAnsi"/>
          <w:bCs/>
          <w:lang w:val="hr-HR"/>
        </w:rPr>
        <w:t>.</w:t>
      </w:r>
    </w:p>
    <w:p w14:paraId="567E7354" w14:textId="77777777" w:rsidR="007B0030" w:rsidRDefault="007B0030" w:rsidP="00B51EAD">
      <w:pPr>
        <w:spacing w:after="0"/>
        <w:jc w:val="both"/>
        <w:rPr>
          <w:rFonts w:cstheme="minorHAnsi"/>
          <w:bCs/>
          <w:lang w:val="hr-HR"/>
        </w:rPr>
      </w:pPr>
    </w:p>
    <w:p w14:paraId="4E690A3A" w14:textId="0AA52F69" w:rsidR="007B0030" w:rsidRDefault="007B0030" w:rsidP="00B51EAD">
      <w:pPr>
        <w:spacing w:after="0"/>
        <w:jc w:val="both"/>
        <w:rPr>
          <w:rFonts w:cstheme="minorHAnsi"/>
          <w:bCs/>
          <w:lang w:val="hr-HR"/>
        </w:rPr>
      </w:pPr>
      <w:r>
        <w:rPr>
          <w:rFonts w:cstheme="minorHAnsi"/>
          <w:bCs/>
          <w:lang w:val="hr-HR"/>
        </w:rPr>
        <w:t xml:space="preserve">Šifra 6381 – Tekuće pomoći temeljem prijenosa EU sredstava </w:t>
      </w:r>
    </w:p>
    <w:p w14:paraId="4476639F" w14:textId="7BED9E3A" w:rsidR="007B0030" w:rsidRDefault="007B0030" w:rsidP="00B51EAD">
      <w:pPr>
        <w:spacing w:after="0"/>
        <w:jc w:val="both"/>
        <w:rPr>
          <w:rFonts w:cstheme="minorHAnsi"/>
          <w:bCs/>
          <w:lang w:val="hr-HR"/>
        </w:rPr>
      </w:pPr>
      <w:r>
        <w:rPr>
          <w:rFonts w:cstheme="minorHAnsi"/>
          <w:bCs/>
          <w:lang w:val="hr-HR"/>
        </w:rPr>
        <w:t xml:space="preserve">Manji prihodi za Erasmus projekte u odnosu na prihode ostvarene u 2023. </w:t>
      </w:r>
    </w:p>
    <w:p w14:paraId="45311B3A" w14:textId="77777777" w:rsidR="007B0030" w:rsidRDefault="007B0030" w:rsidP="00B51EAD">
      <w:pPr>
        <w:spacing w:after="0"/>
        <w:jc w:val="both"/>
        <w:rPr>
          <w:rFonts w:cstheme="minorHAnsi"/>
          <w:bCs/>
          <w:lang w:val="hr-HR"/>
        </w:rPr>
      </w:pPr>
    </w:p>
    <w:p w14:paraId="60941371" w14:textId="05965F20" w:rsidR="007B0030" w:rsidRDefault="007B0030" w:rsidP="00B51EAD">
      <w:pPr>
        <w:spacing w:after="0"/>
        <w:jc w:val="both"/>
        <w:rPr>
          <w:rFonts w:cstheme="minorHAnsi"/>
          <w:bCs/>
          <w:lang w:val="hr-HR"/>
        </w:rPr>
      </w:pPr>
      <w:r>
        <w:rPr>
          <w:rFonts w:cstheme="minorHAnsi"/>
          <w:bCs/>
          <w:lang w:val="hr-HR"/>
        </w:rPr>
        <w:t>Šifra 6631 – Tekuće donacije</w:t>
      </w:r>
    </w:p>
    <w:p w14:paraId="51CCCD5E" w14:textId="0C77DB16" w:rsidR="007B0030" w:rsidRDefault="007B0030" w:rsidP="00B51EAD">
      <w:pPr>
        <w:spacing w:after="0"/>
        <w:jc w:val="both"/>
        <w:rPr>
          <w:rFonts w:cstheme="minorHAnsi"/>
          <w:bCs/>
          <w:lang w:val="hr-HR"/>
        </w:rPr>
      </w:pPr>
      <w:r>
        <w:rPr>
          <w:rFonts w:cstheme="minorHAnsi"/>
          <w:bCs/>
          <w:lang w:val="hr-HR"/>
        </w:rPr>
        <w:t xml:space="preserve">Povećanje zbog donacije od Zaklade Marin </w:t>
      </w:r>
      <w:proofErr w:type="spellStart"/>
      <w:r>
        <w:rPr>
          <w:rFonts w:cstheme="minorHAnsi"/>
          <w:bCs/>
          <w:lang w:val="hr-HR"/>
        </w:rPr>
        <w:t>Čilić</w:t>
      </w:r>
      <w:proofErr w:type="spellEnd"/>
      <w:r>
        <w:rPr>
          <w:rFonts w:cstheme="minorHAnsi"/>
          <w:bCs/>
          <w:lang w:val="hr-HR"/>
        </w:rPr>
        <w:t xml:space="preserve">. </w:t>
      </w:r>
    </w:p>
    <w:p w14:paraId="7B366767" w14:textId="77777777" w:rsidR="007B0030" w:rsidRDefault="007B0030" w:rsidP="00B51EAD">
      <w:pPr>
        <w:spacing w:after="0"/>
        <w:jc w:val="both"/>
        <w:rPr>
          <w:rFonts w:cstheme="minorHAnsi"/>
          <w:bCs/>
          <w:lang w:val="hr-HR"/>
        </w:rPr>
      </w:pPr>
    </w:p>
    <w:p w14:paraId="6A6D7D45" w14:textId="409BA657" w:rsidR="007B0030" w:rsidRDefault="007B0030" w:rsidP="00B51EAD">
      <w:pPr>
        <w:spacing w:after="0"/>
        <w:jc w:val="both"/>
        <w:rPr>
          <w:rFonts w:cstheme="minorHAnsi"/>
          <w:bCs/>
          <w:lang w:val="hr-HR"/>
        </w:rPr>
      </w:pPr>
      <w:r>
        <w:rPr>
          <w:rFonts w:cstheme="minorHAnsi"/>
          <w:bCs/>
          <w:lang w:val="hr-HR"/>
        </w:rPr>
        <w:t>Šifra 683 – Ostali prihodi</w:t>
      </w:r>
    </w:p>
    <w:p w14:paraId="4A3CA59A" w14:textId="6366DDA7" w:rsidR="007B0030" w:rsidRDefault="000425D6" w:rsidP="00B51EAD">
      <w:pPr>
        <w:spacing w:after="0"/>
        <w:jc w:val="both"/>
        <w:rPr>
          <w:rFonts w:cstheme="minorHAnsi"/>
          <w:bCs/>
          <w:lang w:val="hr-HR"/>
        </w:rPr>
      </w:pPr>
      <w:r>
        <w:rPr>
          <w:rFonts w:cstheme="minorHAnsi"/>
          <w:bCs/>
          <w:lang w:val="hr-HR"/>
        </w:rPr>
        <w:t>Prihodi za Festival znanosti i nagrada za učenike</w:t>
      </w:r>
    </w:p>
    <w:p w14:paraId="5B4C6685" w14:textId="77777777" w:rsidR="007B0030" w:rsidRDefault="007B0030" w:rsidP="00B51EAD">
      <w:pPr>
        <w:spacing w:after="0"/>
        <w:jc w:val="both"/>
        <w:rPr>
          <w:rFonts w:cstheme="minorHAnsi"/>
          <w:bCs/>
          <w:lang w:val="hr-HR"/>
        </w:rPr>
      </w:pPr>
    </w:p>
    <w:p w14:paraId="264B61A3" w14:textId="77777777" w:rsidR="007B0030" w:rsidRDefault="007B0030" w:rsidP="00B51EAD">
      <w:pPr>
        <w:spacing w:after="0"/>
        <w:jc w:val="both"/>
        <w:rPr>
          <w:rFonts w:cstheme="minorHAnsi"/>
          <w:bCs/>
          <w:lang w:val="hr-HR"/>
        </w:rPr>
      </w:pPr>
    </w:p>
    <w:p w14:paraId="0C07BD56" w14:textId="5D3E3EF0" w:rsidR="00651B40" w:rsidRPr="00162F85" w:rsidRDefault="00DD5698">
      <w:pPr>
        <w:rPr>
          <w:rFonts w:cstheme="minorHAnsi"/>
          <w:bCs/>
          <w:u w:val="single"/>
          <w:lang w:val="hr-HR"/>
        </w:rPr>
      </w:pPr>
      <w:r w:rsidRPr="00162F85">
        <w:rPr>
          <w:rFonts w:cstheme="minorHAnsi"/>
          <w:bCs/>
          <w:u w:val="single"/>
          <w:lang w:val="hr-HR"/>
        </w:rPr>
        <w:t>Bilješke uz rashode</w:t>
      </w:r>
      <w:r w:rsidR="00A6339B" w:rsidRPr="00162F85">
        <w:rPr>
          <w:rFonts w:cstheme="minorHAnsi"/>
          <w:bCs/>
          <w:u w:val="single"/>
          <w:lang w:val="hr-HR"/>
        </w:rPr>
        <w:t xml:space="preserve"> poslovanja</w:t>
      </w:r>
    </w:p>
    <w:p w14:paraId="78C41E3D" w14:textId="095EBCD8" w:rsidR="000425D6" w:rsidRDefault="000425D6">
      <w:pPr>
        <w:rPr>
          <w:rFonts w:cstheme="minorHAnsi"/>
          <w:bCs/>
          <w:lang w:val="hr-HR"/>
        </w:rPr>
      </w:pPr>
      <w:r>
        <w:rPr>
          <w:rFonts w:cstheme="minorHAnsi"/>
          <w:bCs/>
          <w:lang w:val="hr-HR"/>
        </w:rPr>
        <w:t>Šifra 311 – Plaće</w:t>
      </w:r>
      <w:r w:rsidR="00B83990">
        <w:rPr>
          <w:rFonts w:cstheme="minorHAnsi"/>
          <w:bCs/>
          <w:lang w:val="hr-HR"/>
        </w:rPr>
        <w:t xml:space="preserve"> (bruto)</w:t>
      </w:r>
    </w:p>
    <w:p w14:paraId="1E096969" w14:textId="3D7A251C" w:rsidR="000425D6" w:rsidRDefault="000425D6">
      <w:pPr>
        <w:rPr>
          <w:rFonts w:cstheme="minorHAnsi"/>
          <w:bCs/>
          <w:lang w:val="hr-HR"/>
        </w:rPr>
      </w:pPr>
      <w:r w:rsidRPr="00D119D0">
        <w:rPr>
          <w:rFonts w:cstheme="minorHAnsi"/>
          <w:bCs/>
          <w:lang w:val="hr-HR"/>
        </w:rPr>
        <w:t>Povećanje zbog povećanja plaća</w:t>
      </w:r>
      <w:r w:rsidR="00B83990" w:rsidRPr="00D119D0">
        <w:rPr>
          <w:rFonts w:cstheme="minorHAnsi"/>
          <w:bCs/>
          <w:lang w:val="hr-HR"/>
        </w:rPr>
        <w:t>.</w:t>
      </w:r>
      <w:r w:rsidR="00B83990">
        <w:rPr>
          <w:rFonts w:cstheme="minorHAnsi"/>
          <w:bCs/>
          <w:lang w:val="hr-HR"/>
        </w:rPr>
        <w:t xml:space="preserve"> </w:t>
      </w:r>
    </w:p>
    <w:p w14:paraId="2CD874E3" w14:textId="74C2A10A" w:rsidR="008839AC" w:rsidRDefault="008839AC">
      <w:pPr>
        <w:rPr>
          <w:rFonts w:cstheme="minorHAnsi"/>
          <w:bCs/>
          <w:lang w:val="hr-HR"/>
        </w:rPr>
      </w:pPr>
      <w:r>
        <w:rPr>
          <w:rFonts w:cstheme="minorHAnsi"/>
          <w:bCs/>
          <w:lang w:val="hr-HR"/>
        </w:rPr>
        <w:t>Šifra 3231 – Usluge telefona, pošte i prijevoza</w:t>
      </w:r>
    </w:p>
    <w:p w14:paraId="1431C152" w14:textId="12748C4E" w:rsidR="008839AC" w:rsidRDefault="008839AC">
      <w:pPr>
        <w:rPr>
          <w:rFonts w:cstheme="minorHAnsi"/>
          <w:bCs/>
          <w:lang w:val="hr-HR"/>
        </w:rPr>
      </w:pPr>
      <w:r>
        <w:rPr>
          <w:rFonts w:cstheme="minorHAnsi"/>
          <w:bCs/>
          <w:lang w:val="hr-HR"/>
        </w:rPr>
        <w:t>Povećanje troškova prijevoza zbog većeg broja putovanja učenika kao i porast cijene usluga.</w:t>
      </w:r>
    </w:p>
    <w:p w14:paraId="0D1F512E" w14:textId="1A3B9AB8" w:rsidR="008839AC" w:rsidRDefault="008839AC">
      <w:pPr>
        <w:rPr>
          <w:rFonts w:cstheme="minorHAnsi"/>
          <w:bCs/>
          <w:lang w:val="hr-HR"/>
        </w:rPr>
      </w:pPr>
      <w:r>
        <w:rPr>
          <w:rFonts w:cstheme="minorHAnsi"/>
          <w:bCs/>
          <w:lang w:val="hr-HR"/>
        </w:rPr>
        <w:t>Šifra 3238 – Računale usluge</w:t>
      </w:r>
    </w:p>
    <w:p w14:paraId="77341E90" w14:textId="2531267A" w:rsidR="008839AC" w:rsidRDefault="008839AC" w:rsidP="00D119D0">
      <w:pPr>
        <w:jc w:val="both"/>
        <w:rPr>
          <w:rFonts w:cstheme="minorHAnsi"/>
          <w:bCs/>
          <w:lang w:val="hr-HR"/>
        </w:rPr>
      </w:pPr>
      <w:r>
        <w:rPr>
          <w:rFonts w:cstheme="minorHAnsi"/>
          <w:bCs/>
          <w:lang w:val="hr-HR"/>
        </w:rPr>
        <w:t>Povećanje rashoda računalnih usluga zbog ulaska u sustav Riznice, web aplikacija se plaća na mjesečnoj razini, a prije ulaska u Riznicu aplikacija koja se koristila za računovodstvo je bila besplatna u sklopu EU projekta financiranog preko CARNET-a.</w:t>
      </w:r>
    </w:p>
    <w:p w14:paraId="655088E9" w14:textId="0D58444E" w:rsidR="008839AC" w:rsidRDefault="008839AC">
      <w:pPr>
        <w:rPr>
          <w:rFonts w:cstheme="minorHAnsi"/>
          <w:bCs/>
          <w:lang w:val="hr-HR"/>
        </w:rPr>
      </w:pPr>
      <w:r>
        <w:rPr>
          <w:rFonts w:cstheme="minorHAnsi"/>
          <w:bCs/>
          <w:lang w:val="hr-HR"/>
        </w:rPr>
        <w:t>Šifra 3611 – Tekuće pomoći inozemnim vladama</w:t>
      </w:r>
    </w:p>
    <w:p w14:paraId="739FC832" w14:textId="15AF5A22" w:rsidR="008839AC" w:rsidRDefault="008839AC">
      <w:pPr>
        <w:rPr>
          <w:rFonts w:cstheme="minorHAnsi"/>
          <w:bCs/>
          <w:lang w:val="hr-HR"/>
        </w:rPr>
      </w:pPr>
      <w:r>
        <w:rPr>
          <w:rFonts w:cstheme="minorHAnsi"/>
          <w:bCs/>
          <w:lang w:val="hr-HR"/>
        </w:rPr>
        <w:t xml:space="preserve">Manji iznosi prijenosa sredstava inozemnim školama iz Erasmus projekta u odnosu na 2023. godinu. </w:t>
      </w:r>
    </w:p>
    <w:p w14:paraId="37AB56C4" w14:textId="71AD54F3" w:rsidR="008839AC" w:rsidRDefault="008839AC">
      <w:pPr>
        <w:rPr>
          <w:rFonts w:cstheme="minorHAnsi"/>
          <w:bCs/>
          <w:lang w:val="hr-HR"/>
        </w:rPr>
      </w:pPr>
      <w:r>
        <w:rPr>
          <w:rFonts w:cstheme="minorHAnsi"/>
          <w:bCs/>
          <w:lang w:val="hr-HR"/>
        </w:rPr>
        <w:t>Šifra 3722 – Naknade građanima i kućanstvima u naravi</w:t>
      </w:r>
    </w:p>
    <w:p w14:paraId="36796FF7" w14:textId="2B4C4982" w:rsidR="008839AC" w:rsidRDefault="008839AC">
      <w:pPr>
        <w:rPr>
          <w:rFonts w:cstheme="minorHAnsi"/>
          <w:bCs/>
          <w:lang w:val="hr-HR"/>
        </w:rPr>
      </w:pPr>
      <w:r>
        <w:rPr>
          <w:rFonts w:cstheme="minorHAnsi"/>
          <w:bCs/>
          <w:lang w:val="hr-HR"/>
        </w:rPr>
        <w:t xml:space="preserve">Iz donacije financirano putovanje učenika na ekskurziju. </w:t>
      </w:r>
    </w:p>
    <w:p w14:paraId="06E69601" w14:textId="731B3A21" w:rsidR="008839AC" w:rsidRDefault="008839AC">
      <w:pPr>
        <w:rPr>
          <w:rFonts w:cstheme="minorHAnsi"/>
          <w:bCs/>
          <w:lang w:val="hr-HR"/>
        </w:rPr>
      </w:pPr>
      <w:r>
        <w:rPr>
          <w:rFonts w:cstheme="minorHAnsi"/>
          <w:bCs/>
          <w:lang w:val="hr-HR"/>
        </w:rPr>
        <w:t>Šifra 3812 – Tekuće donacije u naravi</w:t>
      </w:r>
    </w:p>
    <w:p w14:paraId="575F0416" w14:textId="39428FA3" w:rsidR="008839AC" w:rsidRDefault="008839AC">
      <w:pPr>
        <w:rPr>
          <w:rFonts w:cstheme="minorHAnsi"/>
          <w:bCs/>
          <w:lang w:val="hr-HR"/>
        </w:rPr>
      </w:pPr>
      <w:r>
        <w:rPr>
          <w:rFonts w:cstheme="minorHAnsi"/>
          <w:bCs/>
          <w:lang w:val="hr-HR"/>
        </w:rPr>
        <w:t xml:space="preserve">Higijenski ulošci </w:t>
      </w:r>
      <w:r w:rsidR="00F2655C">
        <w:rPr>
          <w:rFonts w:cstheme="minorHAnsi"/>
          <w:bCs/>
          <w:lang w:val="hr-HR"/>
        </w:rPr>
        <w:t xml:space="preserve">za učenice. U prethodnoj godini knjiženo na drugi konto. </w:t>
      </w:r>
    </w:p>
    <w:p w14:paraId="792D11A6" w14:textId="77777777" w:rsidR="000B5317" w:rsidRDefault="000B5317">
      <w:pPr>
        <w:rPr>
          <w:rFonts w:cstheme="minorHAnsi"/>
          <w:bCs/>
          <w:lang w:val="hr-HR"/>
        </w:rPr>
      </w:pPr>
    </w:p>
    <w:p w14:paraId="421B2CB8" w14:textId="77777777" w:rsidR="00D119D0" w:rsidRDefault="00D119D0">
      <w:pPr>
        <w:rPr>
          <w:rFonts w:cstheme="minorHAnsi"/>
          <w:bCs/>
          <w:lang w:val="hr-HR"/>
        </w:rPr>
      </w:pPr>
    </w:p>
    <w:p w14:paraId="437655D5" w14:textId="77777777" w:rsidR="00D119D0" w:rsidRDefault="00D119D0">
      <w:pPr>
        <w:rPr>
          <w:rFonts w:cstheme="minorHAnsi"/>
          <w:bCs/>
          <w:lang w:val="hr-HR"/>
        </w:rPr>
      </w:pPr>
    </w:p>
    <w:p w14:paraId="66988D47" w14:textId="1D7AE00A" w:rsidR="00162F85" w:rsidRPr="00162F85" w:rsidRDefault="00162F85">
      <w:pPr>
        <w:rPr>
          <w:rFonts w:cstheme="minorHAnsi"/>
          <w:bCs/>
          <w:u w:val="single"/>
          <w:lang w:val="hr-HR"/>
        </w:rPr>
      </w:pPr>
      <w:r w:rsidRPr="00162F85">
        <w:rPr>
          <w:rFonts w:cstheme="minorHAnsi"/>
          <w:bCs/>
          <w:u w:val="single"/>
          <w:lang w:val="hr-HR"/>
        </w:rPr>
        <w:lastRenderedPageBreak/>
        <w:t>Bilješke uz rashode za dugotrajne nefinancijsku imovinu</w:t>
      </w:r>
    </w:p>
    <w:p w14:paraId="08571C6C" w14:textId="10B8AD26" w:rsidR="00162F85" w:rsidRDefault="00563F88">
      <w:pPr>
        <w:rPr>
          <w:rFonts w:cstheme="minorHAnsi"/>
          <w:bCs/>
          <w:lang w:val="hr-HR"/>
        </w:rPr>
      </w:pPr>
      <w:r>
        <w:rPr>
          <w:rFonts w:cstheme="minorHAnsi"/>
          <w:bCs/>
          <w:lang w:val="hr-HR"/>
        </w:rPr>
        <w:t xml:space="preserve">Šifra 451 – Dodatna ulaganja na građevinskim objektima </w:t>
      </w:r>
    </w:p>
    <w:p w14:paraId="392F2E4D" w14:textId="1EF32ABD" w:rsidR="00563F88" w:rsidRDefault="00563F88">
      <w:pPr>
        <w:rPr>
          <w:rFonts w:cstheme="minorHAnsi"/>
          <w:bCs/>
          <w:lang w:val="hr-HR"/>
        </w:rPr>
      </w:pPr>
      <w:r>
        <w:rPr>
          <w:rFonts w:cstheme="minorHAnsi"/>
          <w:bCs/>
          <w:lang w:val="hr-HR"/>
        </w:rPr>
        <w:t>U prethodnoj godini ulaganje u izgradnju dekorativne rasvjete zgrade Škole</w:t>
      </w:r>
      <w:r w:rsidR="00D119D0">
        <w:rPr>
          <w:rFonts w:cstheme="minorHAnsi"/>
          <w:bCs/>
          <w:lang w:val="hr-HR"/>
        </w:rPr>
        <w:t xml:space="preserve">, dok ove godine nije bilo velikih ulaganja, pa iz tog razloga imamo značajno smanjenje. </w:t>
      </w:r>
    </w:p>
    <w:p w14:paraId="6B27CB2A" w14:textId="77777777" w:rsidR="00A6339B" w:rsidRDefault="00A6339B">
      <w:pPr>
        <w:rPr>
          <w:rFonts w:cstheme="minorHAnsi"/>
          <w:bCs/>
          <w:lang w:val="hr-HR"/>
        </w:rPr>
      </w:pPr>
    </w:p>
    <w:p w14:paraId="35E95909" w14:textId="3A730F89" w:rsidR="006C6F1B" w:rsidRPr="00371F01" w:rsidRDefault="006C6F1B">
      <w:pPr>
        <w:rPr>
          <w:rFonts w:cstheme="minorHAnsi"/>
          <w:b/>
          <w:lang w:val="hr-HR"/>
        </w:rPr>
      </w:pPr>
      <w:r w:rsidRPr="00371F01">
        <w:rPr>
          <w:rFonts w:cstheme="minorHAnsi"/>
          <w:b/>
          <w:lang w:val="hr-HR"/>
        </w:rPr>
        <w:t>BILJEŠKE</w:t>
      </w:r>
      <w:r w:rsidR="00AB5939" w:rsidRPr="00371F01">
        <w:rPr>
          <w:rFonts w:cstheme="minorHAnsi"/>
          <w:b/>
          <w:lang w:val="hr-HR"/>
        </w:rPr>
        <w:t xml:space="preserve"> UZ IZVJEŠTAJ O PROMJENAMA U VRIJEDNOSTI I OBUJMU IMOVINE I OBVEZA – OBRAZAC P-VRIO</w:t>
      </w:r>
    </w:p>
    <w:p w14:paraId="5439B7A3" w14:textId="648D70AF" w:rsidR="00411A43" w:rsidRDefault="005150D8">
      <w:pPr>
        <w:rPr>
          <w:rFonts w:cstheme="minorHAnsi"/>
          <w:lang w:val="hr-HR"/>
        </w:rPr>
      </w:pPr>
      <w:r>
        <w:rPr>
          <w:rFonts w:cstheme="minorHAnsi"/>
          <w:lang w:val="hr-HR"/>
        </w:rPr>
        <w:t>Šifra P01</w:t>
      </w:r>
      <w:r w:rsidR="00563F88">
        <w:rPr>
          <w:rFonts w:cstheme="minorHAnsi"/>
          <w:lang w:val="hr-HR"/>
        </w:rPr>
        <w:t>8</w:t>
      </w:r>
      <w:r>
        <w:rPr>
          <w:rFonts w:cstheme="minorHAnsi"/>
          <w:lang w:val="hr-HR"/>
        </w:rPr>
        <w:t xml:space="preserve"> –  </w:t>
      </w:r>
      <w:r w:rsidR="00563F88">
        <w:rPr>
          <w:rFonts w:cstheme="minorHAnsi"/>
          <w:lang w:val="hr-HR"/>
        </w:rPr>
        <w:t>proizvedena dugotrajna imovina</w:t>
      </w:r>
    </w:p>
    <w:p w14:paraId="383BB8DF" w14:textId="42480EA0" w:rsidR="00563F88" w:rsidRDefault="00563F88">
      <w:pPr>
        <w:rPr>
          <w:rFonts w:cstheme="minorHAnsi"/>
          <w:lang w:val="hr-HR"/>
        </w:rPr>
      </w:pPr>
      <w:r>
        <w:rPr>
          <w:rFonts w:cstheme="minorHAnsi"/>
          <w:lang w:val="hr-HR"/>
        </w:rPr>
        <w:t xml:space="preserve">Povećanje zbog prijenosa CARNET-ove imovine na imovinu Škole, a smanjenje zbog manjka po inventuri. </w:t>
      </w:r>
    </w:p>
    <w:p w14:paraId="49FE1BF8" w14:textId="77777777" w:rsidR="005150D8" w:rsidRDefault="005150D8">
      <w:pPr>
        <w:rPr>
          <w:rFonts w:cstheme="minorHAnsi"/>
          <w:lang w:val="hr-HR"/>
        </w:rPr>
      </w:pPr>
    </w:p>
    <w:p w14:paraId="4295D199" w14:textId="5AF0114E" w:rsidR="005150D8" w:rsidRPr="005150D8" w:rsidRDefault="005150D8">
      <w:pPr>
        <w:rPr>
          <w:rFonts w:cstheme="minorHAnsi"/>
          <w:b/>
          <w:bCs/>
          <w:lang w:val="hr-HR"/>
        </w:rPr>
      </w:pPr>
      <w:r w:rsidRPr="005150D8">
        <w:rPr>
          <w:rFonts w:cstheme="minorHAnsi"/>
          <w:b/>
          <w:bCs/>
          <w:lang w:val="hr-HR"/>
        </w:rPr>
        <w:t>BILJEŠKE UZ OBVEZE</w:t>
      </w:r>
    </w:p>
    <w:p w14:paraId="6E0D56C5" w14:textId="574E7ECE" w:rsidR="005150D8" w:rsidRDefault="00563F88">
      <w:pPr>
        <w:rPr>
          <w:rFonts w:cstheme="minorHAnsi"/>
          <w:lang w:val="hr-HR"/>
        </w:rPr>
      </w:pPr>
      <w:r>
        <w:rPr>
          <w:rFonts w:cstheme="minorHAnsi"/>
          <w:lang w:val="hr-HR"/>
        </w:rPr>
        <w:t>Šifra V006 – Stanje obveza na kraju izvještajnog razdoblja</w:t>
      </w:r>
    </w:p>
    <w:p w14:paraId="2E79601E" w14:textId="563168A7" w:rsidR="00E94137" w:rsidRDefault="00563F88">
      <w:pPr>
        <w:rPr>
          <w:rFonts w:cstheme="minorHAnsi"/>
          <w:lang w:val="hr-HR"/>
        </w:rPr>
      </w:pPr>
      <w:r>
        <w:rPr>
          <w:rFonts w:cstheme="minorHAnsi"/>
          <w:lang w:val="hr-HR"/>
        </w:rPr>
        <w:t>Ukupan iznos obveza iznosi 151.279,73 eura i sve su nedospjele obveze</w:t>
      </w:r>
      <w:r w:rsidR="00E94137">
        <w:rPr>
          <w:rFonts w:cstheme="minorHAnsi"/>
          <w:lang w:val="hr-HR"/>
        </w:rPr>
        <w:t>:</w:t>
      </w:r>
    </w:p>
    <w:p w14:paraId="58057A42" w14:textId="6EC38455" w:rsidR="00E94137" w:rsidRDefault="00E94137" w:rsidP="00E94137">
      <w:pPr>
        <w:pStyle w:val="Odlomakpopisa"/>
        <w:numPr>
          <w:ilvl w:val="0"/>
          <w:numId w:val="3"/>
        </w:numPr>
        <w:rPr>
          <w:rFonts w:cstheme="minorHAnsi"/>
          <w:lang w:val="hr-HR"/>
        </w:rPr>
      </w:pPr>
      <w:r>
        <w:rPr>
          <w:rFonts w:cstheme="minorHAnsi"/>
          <w:lang w:val="hr-HR"/>
        </w:rPr>
        <w:t>Obveze za zaposlene u iznosu 131.748,90 (plaća za 12/2024 i materijalna prava)</w:t>
      </w:r>
    </w:p>
    <w:p w14:paraId="0FAAF8C2" w14:textId="5E6F35A9" w:rsidR="00E94137" w:rsidRDefault="00E94137" w:rsidP="00E94137">
      <w:pPr>
        <w:pStyle w:val="Odlomakpopisa"/>
        <w:numPr>
          <w:ilvl w:val="0"/>
          <w:numId w:val="3"/>
        </w:numPr>
        <w:rPr>
          <w:rFonts w:cstheme="minorHAnsi"/>
          <w:lang w:val="hr-HR"/>
        </w:rPr>
      </w:pPr>
      <w:r>
        <w:rPr>
          <w:rFonts w:cstheme="minorHAnsi"/>
          <w:lang w:val="hr-HR"/>
        </w:rPr>
        <w:t>Obveze za materijalne rashode u iznosu od 8.720,83 (materijalni rashodi za 12/2024)</w:t>
      </w:r>
    </w:p>
    <w:p w14:paraId="6F7DC9A9" w14:textId="46107384" w:rsidR="00E94137" w:rsidRDefault="00E94137" w:rsidP="00E94137">
      <w:pPr>
        <w:pStyle w:val="Odlomakpopisa"/>
        <w:numPr>
          <w:ilvl w:val="0"/>
          <w:numId w:val="3"/>
        </w:numPr>
        <w:rPr>
          <w:rFonts w:cstheme="minorHAnsi"/>
          <w:lang w:val="hr-HR"/>
        </w:rPr>
      </w:pPr>
      <w:r>
        <w:rPr>
          <w:rFonts w:cstheme="minorHAnsi"/>
          <w:lang w:val="hr-HR"/>
        </w:rPr>
        <w:t>Ostale tekuće obveze u iznosu od 10.807,00 eura (obveze za predujmove i obveze proračunskih korisnika za povrat u proračun)</w:t>
      </w:r>
    </w:p>
    <w:p w14:paraId="443E3417" w14:textId="5A75E5D2" w:rsidR="00E94137" w:rsidRPr="00E94137" w:rsidRDefault="00E94137" w:rsidP="00E94137">
      <w:pPr>
        <w:pStyle w:val="Odlomakpopisa"/>
        <w:numPr>
          <w:ilvl w:val="0"/>
          <w:numId w:val="3"/>
        </w:numPr>
        <w:rPr>
          <w:rFonts w:cstheme="minorHAnsi"/>
          <w:lang w:val="hr-HR"/>
        </w:rPr>
      </w:pPr>
      <w:r>
        <w:rPr>
          <w:rFonts w:cstheme="minorHAnsi"/>
          <w:lang w:val="hr-HR"/>
        </w:rPr>
        <w:t xml:space="preserve">Prihodi budućih razdoblja u iznosu od 3,00 eura. </w:t>
      </w:r>
    </w:p>
    <w:p w14:paraId="0A2D192A" w14:textId="77777777" w:rsidR="009C03F7" w:rsidRPr="00371F01" w:rsidRDefault="009C03F7" w:rsidP="009C03F7">
      <w:pPr>
        <w:pStyle w:val="Odlomakpopisa"/>
        <w:rPr>
          <w:rFonts w:cstheme="minorHAnsi"/>
          <w:lang w:val="hr-HR"/>
        </w:rPr>
      </w:pPr>
    </w:p>
    <w:p w14:paraId="2731FB24" w14:textId="7E128B74" w:rsidR="009C03F7" w:rsidRDefault="00931E2E" w:rsidP="00651B40">
      <w:pPr>
        <w:rPr>
          <w:rFonts w:cstheme="minorHAnsi"/>
          <w:lang w:val="hr-HR"/>
        </w:rPr>
      </w:pPr>
      <w:r w:rsidRPr="00371F01">
        <w:rPr>
          <w:rFonts w:cstheme="minorHAnsi"/>
          <w:lang w:val="hr-HR"/>
        </w:rPr>
        <w:t xml:space="preserve">Vukovar, </w:t>
      </w:r>
      <w:r w:rsidR="009C03F7">
        <w:rPr>
          <w:rFonts w:cstheme="minorHAnsi"/>
          <w:lang w:val="hr-HR"/>
        </w:rPr>
        <w:t>3</w:t>
      </w:r>
      <w:r w:rsidR="009578AD" w:rsidRPr="00371F01">
        <w:rPr>
          <w:rFonts w:cstheme="minorHAnsi"/>
          <w:lang w:val="hr-HR"/>
        </w:rPr>
        <w:t>1</w:t>
      </w:r>
      <w:r w:rsidRPr="00371F01">
        <w:rPr>
          <w:rFonts w:cstheme="minorHAnsi"/>
          <w:lang w:val="hr-HR"/>
        </w:rPr>
        <w:t xml:space="preserve">. </w:t>
      </w:r>
      <w:r w:rsidR="009C03F7">
        <w:rPr>
          <w:rFonts w:cstheme="minorHAnsi"/>
          <w:lang w:val="hr-HR"/>
        </w:rPr>
        <w:t>siječnja</w:t>
      </w:r>
      <w:r w:rsidRPr="00371F01">
        <w:rPr>
          <w:rFonts w:cstheme="minorHAnsi"/>
          <w:lang w:val="hr-HR"/>
        </w:rPr>
        <w:t xml:space="preserve"> 20</w:t>
      </w:r>
      <w:r w:rsidR="00742B3A" w:rsidRPr="00371F01">
        <w:rPr>
          <w:rFonts w:cstheme="minorHAnsi"/>
          <w:lang w:val="hr-HR"/>
        </w:rPr>
        <w:t>2</w:t>
      </w:r>
      <w:r w:rsidR="00E94137">
        <w:rPr>
          <w:rFonts w:cstheme="minorHAnsi"/>
          <w:lang w:val="hr-HR"/>
        </w:rPr>
        <w:t>5</w:t>
      </w:r>
      <w:r w:rsidRPr="00371F01">
        <w:rPr>
          <w:rFonts w:cstheme="minorHAnsi"/>
          <w:lang w:val="hr-HR"/>
        </w:rPr>
        <w:t>. godine</w:t>
      </w:r>
      <w:r w:rsidRPr="00371F01">
        <w:rPr>
          <w:rFonts w:cstheme="minorHAnsi"/>
          <w:lang w:val="hr-HR"/>
        </w:rPr>
        <w:tab/>
      </w:r>
    </w:p>
    <w:p w14:paraId="34D16BC0" w14:textId="77777777" w:rsidR="009C03F7" w:rsidRDefault="009C03F7" w:rsidP="00651B40">
      <w:pPr>
        <w:rPr>
          <w:rFonts w:cstheme="minorHAnsi"/>
          <w:lang w:val="hr-HR"/>
        </w:rPr>
      </w:pPr>
    </w:p>
    <w:p w14:paraId="115875B9" w14:textId="60AEDF77" w:rsidR="009C03F7" w:rsidRDefault="00931E2E" w:rsidP="009C03F7">
      <w:pPr>
        <w:spacing w:after="0"/>
        <w:rPr>
          <w:rFonts w:cstheme="minorHAnsi"/>
          <w:lang w:val="hr-HR"/>
        </w:rPr>
      </w:pPr>
      <w:r w:rsidRPr="00371F01">
        <w:rPr>
          <w:rFonts w:cstheme="minorHAnsi"/>
          <w:lang w:val="hr-HR"/>
        </w:rPr>
        <w:tab/>
      </w:r>
      <w:r w:rsidRPr="00371F01">
        <w:rPr>
          <w:rFonts w:cstheme="minorHAnsi"/>
          <w:lang w:val="hr-HR"/>
        </w:rPr>
        <w:tab/>
      </w:r>
      <w:r w:rsidR="009C03F7">
        <w:rPr>
          <w:rFonts w:cstheme="minorHAnsi"/>
          <w:lang w:val="hr-HR"/>
        </w:rPr>
        <w:t xml:space="preserve">Voditelj računovodstva:                                        </w:t>
      </w:r>
      <w:r w:rsidR="00E94137">
        <w:rPr>
          <w:rFonts w:cstheme="minorHAnsi"/>
          <w:lang w:val="hr-HR"/>
        </w:rPr>
        <w:t xml:space="preserve">        </w:t>
      </w:r>
      <w:r w:rsidR="009C03F7">
        <w:rPr>
          <w:rFonts w:cstheme="minorHAnsi"/>
          <w:lang w:val="hr-HR"/>
        </w:rPr>
        <w:t xml:space="preserve"> Ravnatelj:</w:t>
      </w:r>
    </w:p>
    <w:p w14:paraId="3F73A086" w14:textId="37A813C7" w:rsidR="009C03F7" w:rsidRPr="00371F01" w:rsidRDefault="009C03F7" w:rsidP="009C03F7">
      <w:pPr>
        <w:spacing w:after="0"/>
        <w:rPr>
          <w:rFonts w:cstheme="minorHAnsi"/>
          <w:lang w:val="hr-HR"/>
        </w:rPr>
      </w:pPr>
      <w:r>
        <w:rPr>
          <w:rFonts w:cstheme="minorHAnsi"/>
          <w:lang w:val="hr-HR"/>
        </w:rPr>
        <w:tab/>
      </w:r>
      <w:r>
        <w:rPr>
          <w:rFonts w:cstheme="minorHAnsi"/>
          <w:lang w:val="hr-HR"/>
        </w:rPr>
        <w:tab/>
        <w:t>Dario Đumić</w:t>
      </w:r>
      <w:r>
        <w:rPr>
          <w:rFonts w:cstheme="minorHAnsi"/>
          <w:lang w:val="hr-HR"/>
        </w:rPr>
        <w:tab/>
      </w:r>
      <w:r>
        <w:rPr>
          <w:rFonts w:cstheme="minorHAnsi"/>
          <w:lang w:val="hr-HR"/>
        </w:rPr>
        <w:tab/>
      </w:r>
      <w:r>
        <w:rPr>
          <w:rFonts w:cstheme="minorHAnsi"/>
          <w:lang w:val="hr-HR"/>
        </w:rPr>
        <w:tab/>
      </w:r>
      <w:r>
        <w:rPr>
          <w:rFonts w:cstheme="minorHAnsi"/>
          <w:lang w:val="hr-HR"/>
        </w:rPr>
        <w:tab/>
      </w:r>
      <w:r>
        <w:rPr>
          <w:rFonts w:cstheme="minorHAnsi"/>
          <w:lang w:val="hr-HR"/>
        </w:rPr>
        <w:tab/>
        <w:t xml:space="preserve">     Giana Marović Zeko</w:t>
      </w:r>
    </w:p>
    <w:sectPr w:rsidR="009C03F7" w:rsidRPr="00371F01" w:rsidSect="00034B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F329A"/>
    <w:multiLevelType w:val="hybridMultilevel"/>
    <w:tmpl w:val="C4544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A2F6C"/>
    <w:multiLevelType w:val="hybridMultilevel"/>
    <w:tmpl w:val="4DC4E338"/>
    <w:lvl w:ilvl="0" w:tplc="2612F1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23357"/>
    <w:multiLevelType w:val="hybridMultilevel"/>
    <w:tmpl w:val="DE2839D8"/>
    <w:lvl w:ilvl="0" w:tplc="3460B0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1000D"/>
    <w:multiLevelType w:val="hybridMultilevel"/>
    <w:tmpl w:val="0ADC107C"/>
    <w:lvl w:ilvl="0" w:tplc="A8B6B7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819953">
    <w:abstractNumId w:val="3"/>
  </w:num>
  <w:num w:numId="2" w16cid:durableId="965544518">
    <w:abstractNumId w:val="1"/>
  </w:num>
  <w:num w:numId="3" w16cid:durableId="1244950779">
    <w:abstractNumId w:val="2"/>
  </w:num>
  <w:num w:numId="4" w16cid:durableId="804396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D8"/>
    <w:rsid w:val="00003339"/>
    <w:rsid w:val="00034BB2"/>
    <w:rsid w:val="000425D6"/>
    <w:rsid w:val="00042D4A"/>
    <w:rsid w:val="00050B59"/>
    <w:rsid w:val="000B5317"/>
    <w:rsid w:val="000C4138"/>
    <w:rsid w:val="00101BD8"/>
    <w:rsid w:val="00114881"/>
    <w:rsid w:val="00162F85"/>
    <w:rsid w:val="001654DE"/>
    <w:rsid w:val="00192BDE"/>
    <w:rsid w:val="001A71A0"/>
    <w:rsid w:val="001F32CF"/>
    <w:rsid w:val="00227A44"/>
    <w:rsid w:val="002601E6"/>
    <w:rsid w:val="002703A7"/>
    <w:rsid w:val="0027334C"/>
    <w:rsid w:val="002C4203"/>
    <w:rsid w:val="002D0D47"/>
    <w:rsid w:val="002D793C"/>
    <w:rsid w:val="00300325"/>
    <w:rsid w:val="00302CD1"/>
    <w:rsid w:val="00345024"/>
    <w:rsid w:val="00371F01"/>
    <w:rsid w:val="00372733"/>
    <w:rsid w:val="00394929"/>
    <w:rsid w:val="003D749D"/>
    <w:rsid w:val="00403C4D"/>
    <w:rsid w:val="00411A43"/>
    <w:rsid w:val="004205BE"/>
    <w:rsid w:val="004C26C6"/>
    <w:rsid w:val="004D243B"/>
    <w:rsid w:val="004E4E7F"/>
    <w:rsid w:val="005006D9"/>
    <w:rsid w:val="005150D8"/>
    <w:rsid w:val="00534880"/>
    <w:rsid w:val="005441C4"/>
    <w:rsid w:val="00563F88"/>
    <w:rsid w:val="00565BD4"/>
    <w:rsid w:val="0056782A"/>
    <w:rsid w:val="00587139"/>
    <w:rsid w:val="005D714D"/>
    <w:rsid w:val="005F29CF"/>
    <w:rsid w:val="0060323A"/>
    <w:rsid w:val="006053D5"/>
    <w:rsid w:val="00651B40"/>
    <w:rsid w:val="00664016"/>
    <w:rsid w:val="006A62A5"/>
    <w:rsid w:val="006A657C"/>
    <w:rsid w:val="006C64F9"/>
    <w:rsid w:val="006C6F1B"/>
    <w:rsid w:val="00702101"/>
    <w:rsid w:val="007042C8"/>
    <w:rsid w:val="00704D06"/>
    <w:rsid w:val="00742B3A"/>
    <w:rsid w:val="0076723C"/>
    <w:rsid w:val="0078749D"/>
    <w:rsid w:val="007A4C53"/>
    <w:rsid w:val="007B0030"/>
    <w:rsid w:val="007D223B"/>
    <w:rsid w:val="007E6ED7"/>
    <w:rsid w:val="008763DF"/>
    <w:rsid w:val="008839AC"/>
    <w:rsid w:val="008B1828"/>
    <w:rsid w:val="008F3A6E"/>
    <w:rsid w:val="00903823"/>
    <w:rsid w:val="00922277"/>
    <w:rsid w:val="00931E2E"/>
    <w:rsid w:val="0093688A"/>
    <w:rsid w:val="009417EB"/>
    <w:rsid w:val="00955A26"/>
    <w:rsid w:val="009578AD"/>
    <w:rsid w:val="00993C39"/>
    <w:rsid w:val="009A7627"/>
    <w:rsid w:val="009C03F7"/>
    <w:rsid w:val="009F21C6"/>
    <w:rsid w:val="00A25E40"/>
    <w:rsid w:val="00A36B86"/>
    <w:rsid w:val="00A6339B"/>
    <w:rsid w:val="00AA4A10"/>
    <w:rsid w:val="00AB128B"/>
    <w:rsid w:val="00AB5939"/>
    <w:rsid w:val="00AC5807"/>
    <w:rsid w:val="00AD332D"/>
    <w:rsid w:val="00AE6920"/>
    <w:rsid w:val="00B4337E"/>
    <w:rsid w:val="00B51EAD"/>
    <w:rsid w:val="00B83990"/>
    <w:rsid w:val="00B9426A"/>
    <w:rsid w:val="00BE05CA"/>
    <w:rsid w:val="00BE1664"/>
    <w:rsid w:val="00BF7992"/>
    <w:rsid w:val="00C131D8"/>
    <w:rsid w:val="00C27EEE"/>
    <w:rsid w:val="00C32B7C"/>
    <w:rsid w:val="00C73FAB"/>
    <w:rsid w:val="00C75E9A"/>
    <w:rsid w:val="00C813B3"/>
    <w:rsid w:val="00C85E3A"/>
    <w:rsid w:val="00CB2125"/>
    <w:rsid w:val="00CD4FAB"/>
    <w:rsid w:val="00D04FFE"/>
    <w:rsid w:val="00D119D0"/>
    <w:rsid w:val="00D57EF2"/>
    <w:rsid w:val="00D676EE"/>
    <w:rsid w:val="00DD5698"/>
    <w:rsid w:val="00DE4C31"/>
    <w:rsid w:val="00DE5C32"/>
    <w:rsid w:val="00DF01C9"/>
    <w:rsid w:val="00E16FCC"/>
    <w:rsid w:val="00E30E5A"/>
    <w:rsid w:val="00E46EE9"/>
    <w:rsid w:val="00E65313"/>
    <w:rsid w:val="00E94137"/>
    <w:rsid w:val="00EB32FE"/>
    <w:rsid w:val="00ED2B41"/>
    <w:rsid w:val="00F2655C"/>
    <w:rsid w:val="00F2681B"/>
    <w:rsid w:val="00F32611"/>
    <w:rsid w:val="00FB1C62"/>
    <w:rsid w:val="00FC48B4"/>
    <w:rsid w:val="00FE3ADE"/>
    <w:rsid w:val="00FE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E21D6"/>
  <w15:chartTrackingRefBased/>
  <w15:docId w15:val="{80996F53-8C37-4C66-AF45-9B6B06B8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54D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30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0E5A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A36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5</Pages>
  <Words>1307</Words>
  <Characters>7450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racunovodstvo</cp:lastModifiedBy>
  <cp:revision>55</cp:revision>
  <cp:lastPrinted>2025-01-31T07:27:00Z</cp:lastPrinted>
  <dcterms:created xsi:type="dcterms:W3CDTF">2019-01-31T10:51:00Z</dcterms:created>
  <dcterms:modified xsi:type="dcterms:W3CDTF">2025-01-31T07:46:00Z</dcterms:modified>
</cp:coreProperties>
</file>